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76E" w:rsidRPr="005E73BC" w:rsidRDefault="00D7176E" w:rsidP="005E73BC">
      <w:pPr>
        <w:ind w:left="360"/>
        <w:jc w:val="center"/>
        <w:rPr>
          <w:sz w:val="28"/>
          <w:szCs w:val="28"/>
        </w:rPr>
      </w:pPr>
      <w:r w:rsidRPr="00875747">
        <w:rPr>
          <w:b/>
          <w:sz w:val="36"/>
          <w:szCs w:val="36"/>
        </w:rPr>
        <w:t>Volunteer Notes</w:t>
      </w:r>
    </w:p>
    <w:p w:rsidR="00D7176E" w:rsidRDefault="00D7176E" w:rsidP="00D7176E">
      <w:pPr>
        <w:ind w:left="360"/>
        <w:jc w:val="center"/>
        <w:rPr>
          <w:b/>
          <w:sz w:val="28"/>
          <w:szCs w:val="28"/>
        </w:rPr>
      </w:pPr>
      <w:r w:rsidRPr="00875747">
        <w:rPr>
          <w:b/>
          <w:sz w:val="28"/>
          <w:szCs w:val="28"/>
        </w:rPr>
        <w:t>For</w:t>
      </w:r>
      <w:r w:rsidR="008A25C3">
        <w:rPr>
          <w:b/>
          <w:sz w:val="28"/>
          <w:szCs w:val="28"/>
        </w:rPr>
        <w:t xml:space="preserve"> Claes Oldenburg</w:t>
      </w:r>
    </w:p>
    <w:p w:rsidR="00D7176E" w:rsidRDefault="00D7176E" w:rsidP="00D7176E">
      <w:pPr>
        <w:ind w:left="360"/>
        <w:jc w:val="center"/>
        <w:rPr>
          <w:sz w:val="28"/>
          <w:szCs w:val="28"/>
        </w:rPr>
      </w:pPr>
    </w:p>
    <w:p w:rsidR="00D7176E" w:rsidRDefault="00D7176E" w:rsidP="00D7176E">
      <w:pPr>
        <w:rPr>
          <w:b/>
          <w:sz w:val="28"/>
          <w:szCs w:val="28"/>
          <w:u w:val="single"/>
        </w:rPr>
      </w:pPr>
      <w:r>
        <w:rPr>
          <w:b/>
          <w:sz w:val="28"/>
          <w:szCs w:val="28"/>
          <w:u w:val="single"/>
        </w:rPr>
        <w:t>Items needed:</w:t>
      </w:r>
    </w:p>
    <w:p w:rsidR="004F64B1" w:rsidRPr="008E2B5D" w:rsidRDefault="008252D3" w:rsidP="00D7176E">
      <w:r w:rsidRPr="008E2B5D">
        <w:t>Black Construction Paper (1</w:t>
      </w:r>
      <w:r w:rsidR="00F04993" w:rsidRPr="008E2B5D">
        <w:t xml:space="preserve"> per)</w:t>
      </w:r>
      <w:r w:rsidR="00F04993" w:rsidRPr="008E2B5D">
        <w:tab/>
      </w:r>
      <w:r w:rsidR="00F04993" w:rsidRPr="008E2B5D">
        <w:tab/>
      </w:r>
      <w:r w:rsidR="00F04993" w:rsidRPr="008E2B5D">
        <w:tab/>
      </w:r>
      <w:r w:rsidR="00F04993" w:rsidRPr="008E2B5D">
        <w:tab/>
      </w:r>
      <w:r w:rsidR="008E2B5D">
        <w:tab/>
      </w:r>
      <w:r w:rsidR="00F04993" w:rsidRPr="008E2B5D">
        <w:t>Green Tissue Paper</w:t>
      </w:r>
    </w:p>
    <w:p w:rsidR="008E2B5D" w:rsidRPr="008E2B5D" w:rsidRDefault="00F04993" w:rsidP="00D7176E">
      <w:r w:rsidRPr="008E2B5D">
        <w:t>Paper Plate (15</w:t>
      </w:r>
      <w:r w:rsidR="008E2B5D" w:rsidRPr="008E2B5D">
        <w:t xml:space="preserve"> – ½ per student</w:t>
      </w:r>
      <w:r w:rsidRPr="008E2B5D">
        <w:t>)</w:t>
      </w:r>
      <w:r w:rsidR="008E2B5D" w:rsidRPr="008E2B5D">
        <w:tab/>
      </w:r>
      <w:r w:rsidR="008E2B5D" w:rsidRPr="008E2B5D">
        <w:tab/>
      </w:r>
      <w:r w:rsidR="008E2B5D" w:rsidRPr="008E2B5D">
        <w:tab/>
      </w:r>
      <w:r w:rsidR="008E2B5D" w:rsidRPr="008E2B5D">
        <w:tab/>
      </w:r>
      <w:r w:rsidR="008E2B5D">
        <w:tab/>
      </w:r>
      <w:r w:rsidR="008E2B5D">
        <w:tab/>
      </w:r>
      <w:r w:rsidR="008E2B5D" w:rsidRPr="008E2B5D">
        <w:t>Hole Punch</w:t>
      </w:r>
    </w:p>
    <w:p w:rsidR="008E2B5D" w:rsidRPr="008E2B5D" w:rsidRDefault="008E2B5D" w:rsidP="00D7176E">
      <w:r w:rsidRPr="008E2B5D">
        <w:t>Markers &amp; Colored Pencils</w:t>
      </w:r>
      <w:r w:rsidRPr="008E2B5D">
        <w:tab/>
      </w:r>
      <w:r w:rsidRPr="008E2B5D">
        <w:tab/>
      </w:r>
      <w:r w:rsidRPr="008E2B5D">
        <w:tab/>
      </w:r>
      <w:r w:rsidRPr="008E2B5D">
        <w:tab/>
      </w:r>
      <w:r w:rsidRPr="008E2B5D">
        <w:tab/>
      </w:r>
      <w:r>
        <w:tab/>
      </w:r>
      <w:r w:rsidRPr="008E2B5D">
        <w:t>Glue &amp; Glue Sticks</w:t>
      </w:r>
    </w:p>
    <w:p w:rsidR="008E2B5D" w:rsidRPr="008E2B5D" w:rsidRDefault="008E2B5D" w:rsidP="00D7176E">
      <w:r w:rsidRPr="008E2B5D">
        <w:t>Toothpicks (30 – 1 per student)</w:t>
      </w:r>
      <w:r w:rsidRPr="008E2B5D">
        <w:tab/>
      </w:r>
      <w:r w:rsidRPr="008E2B5D">
        <w:tab/>
      </w:r>
      <w:r w:rsidRPr="008E2B5D">
        <w:tab/>
      </w:r>
    </w:p>
    <w:p w:rsidR="008E2B5D" w:rsidRPr="008E2B5D" w:rsidRDefault="008E2B5D" w:rsidP="00D7176E">
      <w:r w:rsidRPr="008E2B5D">
        <w:t>Assorted Colors of Construction Paper (see project for color ideas and needs)</w:t>
      </w:r>
    </w:p>
    <w:p w:rsidR="00F04993" w:rsidRPr="008E2B5D" w:rsidRDefault="00F04993" w:rsidP="00D7176E">
      <w:pPr>
        <w:rPr>
          <w:sz w:val="16"/>
          <w:szCs w:val="16"/>
        </w:rPr>
      </w:pPr>
      <w:r w:rsidRPr="008E2B5D">
        <w:rPr>
          <w:sz w:val="16"/>
          <w:szCs w:val="16"/>
        </w:rPr>
        <w:tab/>
      </w:r>
      <w:r w:rsidRPr="008E2B5D">
        <w:rPr>
          <w:sz w:val="16"/>
          <w:szCs w:val="16"/>
        </w:rPr>
        <w:tab/>
      </w:r>
    </w:p>
    <w:p w:rsidR="00D7176E" w:rsidRPr="008252D3" w:rsidRDefault="00D7176E" w:rsidP="00D7176E">
      <w:pPr>
        <w:rPr>
          <w:rFonts w:cstheme="minorHAnsi"/>
          <w:sz w:val="28"/>
          <w:szCs w:val="28"/>
        </w:rPr>
      </w:pPr>
      <w:r w:rsidRPr="008252D3">
        <w:rPr>
          <w:rFonts w:cstheme="minorHAnsi"/>
          <w:b/>
          <w:sz w:val="28"/>
          <w:szCs w:val="28"/>
          <w:u w:val="single"/>
        </w:rPr>
        <w:t>Concepts being taught:</w:t>
      </w:r>
      <w:r w:rsidRPr="008252D3">
        <w:rPr>
          <w:rFonts w:cstheme="minorHAnsi"/>
          <w:sz w:val="28"/>
          <w:szCs w:val="28"/>
        </w:rPr>
        <w:t xml:space="preserve"> Please </w:t>
      </w:r>
      <w:proofErr w:type="gramStart"/>
      <w:r w:rsidRPr="008252D3">
        <w:rPr>
          <w:rFonts w:cstheme="minorHAnsi"/>
          <w:sz w:val="28"/>
          <w:szCs w:val="28"/>
        </w:rPr>
        <w:t>be able to</w:t>
      </w:r>
      <w:proofErr w:type="gramEnd"/>
      <w:r w:rsidRPr="008252D3">
        <w:rPr>
          <w:rFonts w:cstheme="minorHAnsi"/>
          <w:sz w:val="28"/>
          <w:szCs w:val="28"/>
        </w:rPr>
        <w:t xml:space="preserve"> understand and explain these to the students.</w:t>
      </w:r>
    </w:p>
    <w:p w:rsidR="00D7176E" w:rsidRPr="008252D3" w:rsidRDefault="008A25C3" w:rsidP="0034078B">
      <w:pPr>
        <w:spacing w:after="0" w:line="360" w:lineRule="auto"/>
        <w:rPr>
          <w:rFonts w:cstheme="minorHAnsi"/>
          <w:color w:val="000000"/>
          <w:sz w:val="28"/>
          <w:szCs w:val="28"/>
          <w:lang w:val="en"/>
        </w:rPr>
      </w:pPr>
      <w:r w:rsidRPr="008252D3">
        <w:rPr>
          <w:rFonts w:eastAsia="Times New Roman" w:cstheme="minorHAnsi"/>
          <w:b/>
          <w:bCs/>
          <w:sz w:val="28"/>
          <w:szCs w:val="28"/>
          <w:lang w:val="en"/>
        </w:rPr>
        <w:t>Public i</w:t>
      </w:r>
      <w:r w:rsidR="00D7176E" w:rsidRPr="008252D3">
        <w:rPr>
          <w:rFonts w:eastAsia="Times New Roman" w:cstheme="minorHAnsi"/>
          <w:b/>
          <w:bCs/>
          <w:sz w:val="28"/>
          <w:szCs w:val="28"/>
          <w:lang w:val="en"/>
        </w:rPr>
        <w:t>nstallation</w:t>
      </w:r>
      <w:r w:rsidR="00D7176E" w:rsidRPr="008252D3">
        <w:rPr>
          <w:rFonts w:eastAsia="Times New Roman" w:cstheme="minorHAnsi"/>
          <w:b/>
          <w:sz w:val="28"/>
          <w:szCs w:val="28"/>
          <w:lang w:val="en"/>
        </w:rPr>
        <w:t xml:space="preserve"> </w:t>
      </w:r>
      <w:r w:rsidR="00D7176E" w:rsidRPr="008252D3">
        <w:rPr>
          <w:rFonts w:eastAsia="Times New Roman" w:cstheme="minorHAnsi"/>
          <w:b/>
          <w:bCs/>
          <w:sz w:val="28"/>
          <w:szCs w:val="28"/>
          <w:lang w:val="en"/>
        </w:rPr>
        <w:t>art</w:t>
      </w:r>
      <w:r w:rsidRPr="008252D3">
        <w:rPr>
          <w:rFonts w:eastAsia="Times New Roman" w:cstheme="minorHAnsi"/>
          <w:b/>
          <w:bCs/>
          <w:sz w:val="28"/>
          <w:szCs w:val="28"/>
          <w:lang w:val="en"/>
        </w:rPr>
        <w:t>-</w:t>
      </w:r>
      <w:r w:rsidR="00D7176E" w:rsidRPr="008252D3">
        <w:rPr>
          <w:rFonts w:eastAsia="Times New Roman" w:cstheme="minorHAnsi"/>
          <w:sz w:val="28"/>
          <w:szCs w:val="28"/>
          <w:lang w:val="en"/>
        </w:rPr>
        <w:t xml:space="preserve"> describes an artistic genre of three-dimensional works that are often site-specific and designed to tran</w:t>
      </w:r>
      <w:r w:rsidRPr="008252D3">
        <w:rPr>
          <w:rFonts w:eastAsia="Times New Roman" w:cstheme="minorHAnsi"/>
          <w:sz w:val="28"/>
          <w:szCs w:val="28"/>
          <w:lang w:val="en"/>
        </w:rPr>
        <w:t xml:space="preserve">sform the perception of a space in a public domain, usually outside, </w:t>
      </w:r>
      <w:r w:rsidRPr="008252D3">
        <w:rPr>
          <w:rFonts w:cstheme="minorHAnsi"/>
          <w:color w:val="000000"/>
          <w:sz w:val="28"/>
          <w:szCs w:val="28"/>
          <w:lang w:val="en"/>
        </w:rPr>
        <w:t>accessible to all.</w:t>
      </w:r>
    </w:p>
    <w:p w:rsidR="008A25C3" w:rsidRPr="008252D3" w:rsidRDefault="008A25C3" w:rsidP="0034078B">
      <w:pPr>
        <w:spacing w:after="0" w:line="360" w:lineRule="auto"/>
        <w:rPr>
          <w:rFonts w:eastAsia="Times New Roman" w:cstheme="minorHAnsi"/>
          <w:sz w:val="28"/>
          <w:szCs w:val="28"/>
          <w:lang w:val="en"/>
        </w:rPr>
      </w:pPr>
      <w:r w:rsidRPr="008252D3">
        <w:rPr>
          <w:rFonts w:eastAsia="Times New Roman" w:cstheme="minorHAnsi"/>
          <w:b/>
          <w:bCs/>
          <w:sz w:val="28"/>
          <w:szCs w:val="28"/>
          <w:lang w:val="en"/>
        </w:rPr>
        <w:t>Participation art</w:t>
      </w:r>
      <w:r w:rsidRPr="008252D3">
        <w:rPr>
          <w:rFonts w:eastAsia="Times New Roman" w:cstheme="minorHAnsi"/>
          <w:b/>
          <w:sz w:val="28"/>
          <w:szCs w:val="28"/>
          <w:lang w:val="en"/>
        </w:rPr>
        <w:t>-</w:t>
      </w:r>
      <w:r w:rsidR="004F64B1" w:rsidRPr="008252D3">
        <w:rPr>
          <w:rFonts w:eastAsia="Times New Roman" w:cstheme="minorHAnsi"/>
          <w:sz w:val="28"/>
          <w:szCs w:val="28"/>
          <w:lang w:val="en"/>
        </w:rPr>
        <w:t xml:space="preserve"> Art in which the observer becomes part of the artistic process by interacting with an art work to reach its potential. In the slide of Oldenburg there is a tank with an inflatable tube of lipstick for a gun. The Observer participates by pumping up the tube of lipstick with an attached hand pump. </w:t>
      </w:r>
    </w:p>
    <w:p w:rsidR="004F64B1" w:rsidRPr="008252D3" w:rsidRDefault="004F64B1" w:rsidP="0034078B">
      <w:pPr>
        <w:spacing w:after="0" w:line="360" w:lineRule="auto"/>
        <w:rPr>
          <w:rFonts w:eastAsia="Times New Roman" w:cstheme="minorHAnsi"/>
          <w:sz w:val="28"/>
          <w:szCs w:val="28"/>
        </w:rPr>
      </w:pPr>
      <w:r w:rsidRPr="008252D3">
        <w:rPr>
          <w:rFonts w:eastAsia="Times New Roman" w:cstheme="minorHAnsi"/>
          <w:b/>
          <w:bCs/>
          <w:sz w:val="28"/>
          <w:szCs w:val="28"/>
          <w:lang w:val="en"/>
        </w:rPr>
        <w:t>Scale</w:t>
      </w:r>
      <w:r w:rsidRPr="008252D3">
        <w:rPr>
          <w:rFonts w:eastAsia="Times New Roman" w:cstheme="minorHAnsi"/>
          <w:sz w:val="28"/>
          <w:szCs w:val="28"/>
          <w:lang w:val="en"/>
        </w:rPr>
        <w:t xml:space="preserve">- </w:t>
      </w:r>
      <w:r w:rsidRPr="008252D3">
        <w:rPr>
          <w:rFonts w:eastAsia="Times New Roman" w:cstheme="minorHAnsi"/>
          <w:sz w:val="28"/>
          <w:szCs w:val="28"/>
        </w:rPr>
        <w:t>In art, scale refers to the size of an object in relationship to a clear set of measurements. Artists use this form of art to create artistic pieces and the relative size of the artwork is compared to the size of the human body, and at times is minimized or exaggerated for artistic affect. Oldenburg exaggerates scale!</w:t>
      </w:r>
    </w:p>
    <w:p w:rsidR="004F64B1" w:rsidRPr="008252D3" w:rsidRDefault="004F64B1" w:rsidP="004F64B1">
      <w:pPr>
        <w:spacing w:after="0" w:line="288" w:lineRule="atLeast"/>
        <w:ind w:left="-450"/>
        <w:rPr>
          <w:rFonts w:eastAsia="Times New Roman" w:cstheme="minorHAnsi"/>
          <w:sz w:val="28"/>
          <w:szCs w:val="28"/>
        </w:rPr>
      </w:pPr>
    </w:p>
    <w:p w:rsidR="00D7176E" w:rsidRDefault="00D7176E" w:rsidP="004F64B1">
      <w:pPr>
        <w:rPr>
          <w:rFonts w:cstheme="minorHAnsi"/>
          <w:sz w:val="28"/>
          <w:szCs w:val="28"/>
        </w:rPr>
      </w:pPr>
      <w:r w:rsidRPr="008252D3">
        <w:rPr>
          <w:rFonts w:cstheme="minorHAnsi"/>
          <w:b/>
          <w:sz w:val="28"/>
          <w:szCs w:val="28"/>
        </w:rPr>
        <w:t xml:space="preserve">Other Notes:  </w:t>
      </w:r>
      <w:r w:rsidRPr="008252D3">
        <w:rPr>
          <w:rFonts w:cstheme="minorHAnsi"/>
          <w:sz w:val="28"/>
          <w:szCs w:val="28"/>
        </w:rPr>
        <w:t xml:space="preserve">Please be sure to read through </w:t>
      </w:r>
      <w:r w:rsidRPr="008252D3">
        <w:rPr>
          <w:rFonts w:cstheme="minorHAnsi"/>
          <w:i/>
          <w:sz w:val="28"/>
          <w:szCs w:val="28"/>
        </w:rPr>
        <w:t>all</w:t>
      </w:r>
      <w:r w:rsidRPr="008252D3">
        <w:rPr>
          <w:rFonts w:cstheme="minorHAnsi"/>
          <w:sz w:val="28"/>
          <w:szCs w:val="28"/>
        </w:rPr>
        <w:t xml:space="preserve"> instructions with the students before they begin any project. </w:t>
      </w:r>
    </w:p>
    <w:p w:rsidR="00C54102" w:rsidRPr="00C54102" w:rsidRDefault="00C54102" w:rsidP="004F64B1">
      <w:pPr>
        <w:rPr>
          <w:rFonts w:cstheme="minorHAnsi"/>
          <w:b/>
          <w:sz w:val="28"/>
          <w:szCs w:val="28"/>
        </w:rPr>
      </w:pPr>
      <w:r w:rsidRPr="00C54102">
        <w:rPr>
          <w:rFonts w:cstheme="minorHAnsi"/>
          <w:b/>
          <w:sz w:val="28"/>
          <w:szCs w:val="28"/>
        </w:rPr>
        <w:t>**Let the kids be creative on the food items that are in their burger</w:t>
      </w:r>
      <w:bookmarkStart w:id="0" w:name="_GoBack"/>
      <w:bookmarkEnd w:id="0"/>
    </w:p>
    <w:p w:rsidR="00DA550F" w:rsidRPr="008252D3" w:rsidRDefault="00DA550F" w:rsidP="0034078B">
      <w:pPr>
        <w:rPr>
          <w:rFonts w:cstheme="minorHAnsi"/>
          <w:color w:val="000000"/>
          <w:sz w:val="28"/>
          <w:szCs w:val="28"/>
          <w:lang w:val="en"/>
        </w:rPr>
      </w:pPr>
    </w:p>
    <w:sectPr w:rsidR="00DA550F" w:rsidRPr="008252D3" w:rsidSect="008E2B5D">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thelas Italic"/>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746"/>
    <w:multiLevelType w:val="hybridMultilevel"/>
    <w:tmpl w:val="9F7A887A"/>
    <w:lvl w:ilvl="0" w:tplc="4634C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14646"/>
    <w:multiLevelType w:val="multilevel"/>
    <w:tmpl w:val="7DAE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60752"/>
    <w:multiLevelType w:val="hybridMultilevel"/>
    <w:tmpl w:val="57F23BD6"/>
    <w:lvl w:ilvl="0" w:tplc="D22E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D52"/>
    <w:rsid w:val="000343A5"/>
    <w:rsid w:val="001413A3"/>
    <w:rsid w:val="001B6CFC"/>
    <w:rsid w:val="002A5052"/>
    <w:rsid w:val="0030287B"/>
    <w:rsid w:val="0034078B"/>
    <w:rsid w:val="00366C04"/>
    <w:rsid w:val="003F13DB"/>
    <w:rsid w:val="003F77EA"/>
    <w:rsid w:val="004D2392"/>
    <w:rsid w:val="004F64B1"/>
    <w:rsid w:val="005177E8"/>
    <w:rsid w:val="005B4F54"/>
    <w:rsid w:val="005B7D95"/>
    <w:rsid w:val="005E73BC"/>
    <w:rsid w:val="006A6090"/>
    <w:rsid w:val="00760155"/>
    <w:rsid w:val="007A4DE1"/>
    <w:rsid w:val="007C17DA"/>
    <w:rsid w:val="008252D3"/>
    <w:rsid w:val="00853FFF"/>
    <w:rsid w:val="00875747"/>
    <w:rsid w:val="008A25C3"/>
    <w:rsid w:val="008C6911"/>
    <w:rsid w:val="008E2B5D"/>
    <w:rsid w:val="008F2B36"/>
    <w:rsid w:val="00933C74"/>
    <w:rsid w:val="009A0FBB"/>
    <w:rsid w:val="009B4104"/>
    <w:rsid w:val="00AA67DB"/>
    <w:rsid w:val="00AD6801"/>
    <w:rsid w:val="00B93EB4"/>
    <w:rsid w:val="00BB27A7"/>
    <w:rsid w:val="00C54102"/>
    <w:rsid w:val="00CD7F49"/>
    <w:rsid w:val="00D65730"/>
    <w:rsid w:val="00D7176E"/>
    <w:rsid w:val="00DA550F"/>
    <w:rsid w:val="00E22D52"/>
    <w:rsid w:val="00EA2030"/>
    <w:rsid w:val="00ED250E"/>
    <w:rsid w:val="00F04993"/>
    <w:rsid w:val="00F11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2941C"/>
  <w15:docId w15:val="{CA8E6B31-3C41-49BB-8174-0BC2EC8F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52"/>
    <w:pPr>
      <w:ind w:left="720"/>
      <w:contextualSpacing/>
    </w:pPr>
  </w:style>
  <w:style w:type="character" w:styleId="Hyperlink">
    <w:name w:val="Hyperlink"/>
    <w:basedOn w:val="DefaultParagraphFont"/>
    <w:uiPriority w:val="99"/>
    <w:semiHidden/>
    <w:unhideWhenUsed/>
    <w:rsid w:val="008A25C3"/>
    <w:rPr>
      <w:color w:val="0000FF"/>
      <w:u w:val="single"/>
    </w:rPr>
  </w:style>
  <w:style w:type="paragraph" w:styleId="BalloonText">
    <w:name w:val="Balloon Text"/>
    <w:basedOn w:val="Normal"/>
    <w:link w:val="BalloonTextChar"/>
    <w:uiPriority w:val="99"/>
    <w:semiHidden/>
    <w:unhideWhenUsed/>
    <w:rsid w:val="003F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81087">
      <w:bodyDiv w:val="1"/>
      <w:marLeft w:val="0"/>
      <w:marRight w:val="0"/>
      <w:marTop w:val="0"/>
      <w:marBottom w:val="0"/>
      <w:divBdr>
        <w:top w:val="none" w:sz="0" w:space="0" w:color="auto"/>
        <w:left w:val="none" w:sz="0" w:space="0" w:color="auto"/>
        <w:bottom w:val="none" w:sz="0" w:space="0" w:color="auto"/>
        <w:right w:val="none" w:sz="0" w:space="0" w:color="auto"/>
      </w:divBdr>
      <w:divsChild>
        <w:div w:id="1788230570">
          <w:marLeft w:val="0"/>
          <w:marRight w:val="0"/>
          <w:marTop w:val="0"/>
          <w:marBottom w:val="0"/>
          <w:divBdr>
            <w:top w:val="none" w:sz="0" w:space="0" w:color="auto"/>
            <w:left w:val="none" w:sz="0" w:space="0" w:color="auto"/>
            <w:bottom w:val="none" w:sz="0" w:space="0" w:color="auto"/>
            <w:right w:val="none" w:sz="0" w:space="0" w:color="auto"/>
          </w:divBdr>
          <w:divsChild>
            <w:div w:id="1113281648">
              <w:marLeft w:val="0"/>
              <w:marRight w:val="0"/>
              <w:marTop w:val="0"/>
              <w:marBottom w:val="0"/>
              <w:divBdr>
                <w:top w:val="none" w:sz="0" w:space="0" w:color="auto"/>
                <w:left w:val="none" w:sz="0" w:space="0" w:color="auto"/>
                <w:bottom w:val="none" w:sz="0" w:space="0" w:color="auto"/>
                <w:right w:val="none" w:sz="0" w:space="0" w:color="auto"/>
              </w:divBdr>
              <w:divsChild>
                <w:div w:id="1221019014">
                  <w:marLeft w:val="0"/>
                  <w:marRight w:val="0"/>
                  <w:marTop w:val="0"/>
                  <w:marBottom w:val="0"/>
                  <w:divBdr>
                    <w:top w:val="none" w:sz="0" w:space="0" w:color="auto"/>
                    <w:left w:val="none" w:sz="0" w:space="0" w:color="auto"/>
                    <w:bottom w:val="none" w:sz="0" w:space="0" w:color="auto"/>
                    <w:right w:val="none" w:sz="0" w:space="0" w:color="auto"/>
                  </w:divBdr>
                  <w:divsChild>
                    <w:div w:id="375669359">
                      <w:marLeft w:val="0"/>
                      <w:marRight w:val="0"/>
                      <w:marTop w:val="0"/>
                      <w:marBottom w:val="0"/>
                      <w:divBdr>
                        <w:top w:val="none" w:sz="0" w:space="0" w:color="auto"/>
                        <w:left w:val="none" w:sz="0" w:space="0" w:color="auto"/>
                        <w:bottom w:val="none" w:sz="0" w:space="0" w:color="auto"/>
                        <w:right w:val="none" w:sz="0" w:space="0" w:color="auto"/>
                      </w:divBdr>
                      <w:divsChild>
                        <w:div w:id="1513685066">
                          <w:marLeft w:val="0"/>
                          <w:marRight w:val="0"/>
                          <w:marTop w:val="0"/>
                          <w:marBottom w:val="0"/>
                          <w:divBdr>
                            <w:top w:val="none" w:sz="0" w:space="0" w:color="auto"/>
                            <w:left w:val="none" w:sz="0" w:space="0" w:color="auto"/>
                            <w:bottom w:val="none" w:sz="0" w:space="0" w:color="auto"/>
                            <w:right w:val="none" w:sz="0" w:space="0" w:color="auto"/>
                          </w:divBdr>
                          <w:divsChild>
                            <w:div w:id="1043283771">
                              <w:marLeft w:val="-225"/>
                              <w:marRight w:val="0"/>
                              <w:marTop w:val="0"/>
                              <w:marBottom w:val="0"/>
                              <w:divBdr>
                                <w:top w:val="none" w:sz="0" w:space="0" w:color="auto"/>
                                <w:left w:val="none" w:sz="0" w:space="0" w:color="auto"/>
                                <w:bottom w:val="none" w:sz="0" w:space="0" w:color="auto"/>
                                <w:right w:val="none" w:sz="0" w:space="0" w:color="auto"/>
                              </w:divBdr>
                              <w:divsChild>
                                <w:div w:id="377780481">
                                  <w:marLeft w:val="-225"/>
                                  <w:marRight w:val="0"/>
                                  <w:marTop w:val="0"/>
                                  <w:marBottom w:val="0"/>
                                  <w:divBdr>
                                    <w:top w:val="none" w:sz="0" w:space="0" w:color="auto"/>
                                    <w:left w:val="none" w:sz="0" w:space="0" w:color="auto"/>
                                    <w:bottom w:val="none" w:sz="0" w:space="0" w:color="auto"/>
                                    <w:right w:val="none" w:sz="0" w:space="0" w:color="auto"/>
                                  </w:divBdr>
                                  <w:divsChild>
                                    <w:div w:id="995764471">
                                      <w:marLeft w:val="0"/>
                                      <w:marRight w:val="0"/>
                                      <w:marTop w:val="0"/>
                                      <w:marBottom w:val="0"/>
                                      <w:divBdr>
                                        <w:top w:val="none" w:sz="0" w:space="0" w:color="auto"/>
                                        <w:left w:val="none" w:sz="0" w:space="0" w:color="auto"/>
                                        <w:bottom w:val="none" w:sz="0" w:space="0" w:color="auto"/>
                                        <w:right w:val="none" w:sz="0" w:space="0" w:color="auto"/>
                                      </w:divBdr>
                                      <w:divsChild>
                                        <w:div w:id="1104350841">
                                          <w:marLeft w:val="0"/>
                                          <w:marRight w:val="0"/>
                                          <w:marTop w:val="0"/>
                                          <w:marBottom w:val="0"/>
                                          <w:divBdr>
                                            <w:top w:val="none" w:sz="0" w:space="0" w:color="auto"/>
                                            <w:left w:val="none" w:sz="0" w:space="0" w:color="auto"/>
                                            <w:bottom w:val="none" w:sz="0" w:space="0" w:color="auto"/>
                                            <w:right w:val="none" w:sz="0" w:space="0" w:color="auto"/>
                                          </w:divBdr>
                                          <w:divsChild>
                                            <w:div w:id="101611510">
                                              <w:marLeft w:val="0"/>
                                              <w:marRight w:val="0"/>
                                              <w:marTop w:val="0"/>
                                              <w:marBottom w:val="0"/>
                                              <w:divBdr>
                                                <w:top w:val="none" w:sz="0" w:space="0" w:color="auto"/>
                                                <w:left w:val="none" w:sz="0" w:space="0" w:color="auto"/>
                                                <w:bottom w:val="none" w:sz="0" w:space="0" w:color="auto"/>
                                                <w:right w:val="none" w:sz="0" w:space="0" w:color="auto"/>
                                              </w:divBdr>
                                              <w:divsChild>
                                                <w:div w:id="1790853345">
                                                  <w:marLeft w:val="0"/>
                                                  <w:marRight w:val="0"/>
                                                  <w:marTop w:val="0"/>
                                                  <w:marBottom w:val="0"/>
                                                  <w:divBdr>
                                                    <w:top w:val="none" w:sz="0" w:space="0" w:color="auto"/>
                                                    <w:left w:val="none" w:sz="0" w:space="0" w:color="auto"/>
                                                    <w:bottom w:val="none" w:sz="0" w:space="0" w:color="auto"/>
                                                    <w:right w:val="none" w:sz="0" w:space="0" w:color="auto"/>
                                                  </w:divBdr>
                                                  <w:divsChild>
                                                    <w:div w:id="4914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716093">
      <w:bodyDiv w:val="1"/>
      <w:marLeft w:val="0"/>
      <w:marRight w:val="0"/>
      <w:marTop w:val="0"/>
      <w:marBottom w:val="0"/>
      <w:divBdr>
        <w:top w:val="none" w:sz="0" w:space="0" w:color="auto"/>
        <w:left w:val="none" w:sz="0" w:space="0" w:color="auto"/>
        <w:bottom w:val="none" w:sz="0" w:space="0" w:color="auto"/>
        <w:right w:val="none" w:sz="0" w:space="0" w:color="auto"/>
      </w:divBdr>
      <w:divsChild>
        <w:div w:id="752627636">
          <w:marLeft w:val="0"/>
          <w:marRight w:val="0"/>
          <w:marTop w:val="100"/>
          <w:marBottom w:val="100"/>
          <w:divBdr>
            <w:top w:val="none" w:sz="0" w:space="0" w:color="auto"/>
            <w:left w:val="none" w:sz="0" w:space="0" w:color="auto"/>
            <w:bottom w:val="none" w:sz="0" w:space="0" w:color="auto"/>
            <w:right w:val="none" w:sz="0" w:space="0" w:color="auto"/>
          </w:divBdr>
          <w:divsChild>
            <w:div w:id="1826507175">
              <w:marLeft w:val="0"/>
              <w:marRight w:val="0"/>
              <w:marTop w:val="0"/>
              <w:marBottom w:val="0"/>
              <w:divBdr>
                <w:top w:val="none" w:sz="0" w:space="0" w:color="auto"/>
                <w:left w:val="none" w:sz="0" w:space="0" w:color="auto"/>
                <w:bottom w:val="none" w:sz="0" w:space="0" w:color="auto"/>
                <w:right w:val="none" w:sz="0" w:space="0" w:color="auto"/>
              </w:divBdr>
              <w:divsChild>
                <w:div w:id="1184711764">
                  <w:marLeft w:val="0"/>
                  <w:marRight w:val="0"/>
                  <w:marTop w:val="0"/>
                  <w:marBottom w:val="0"/>
                  <w:divBdr>
                    <w:top w:val="none" w:sz="0" w:space="0" w:color="auto"/>
                    <w:left w:val="none" w:sz="0" w:space="0" w:color="auto"/>
                    <w:bottom w:val="none" w:sz="0" w:space="0" w:color="auto"/>
                    <w:right w:val="none" w:sz="0" w:space="0" w:color="auto"/>
                  </w:divBdr>
                  <w:divsChild>
                    <w:div w:id="566035565">
                      <w:marLeft w:val="375"/>
                      <w:marRight w:val="0"/>
                      <w:marTop w:val="225"/>
                      <w:marBottom w:val="75"/>
                      <w:divBdr>
                        <w:top w:val="none" w:sz="0" w:space="0" w:color="auto"/>
                        <w:left w:val="none" w:sz="0" w:space="0" w:color="auto"/>
                        <w:bottom w:val="none" w:sz="0" w:space="0" w:color="auto"/>
                        <w:right w:val="none" w:sz="0" w:space="0" w:color="auto"/>
                      </w:divBdr>
                      <w:divsChild>
                        <w:div w:id="1912426866">
                          <w:marLeft w:val="0"/>
                          <w:marRight w:val="0"/>
                          <w:marTop w:val="0"/>
                          <w:marBottom w:val="0"/>
                          <w:divBdr>
                            <w:top w:val="none" w:sz="0" w:space="0" w:color="auto"/>
                            <w:left w:val="none" w:sz="0" w:space="0" w:color="auto"/>
                            <w:bottom w:val="none" w:sz="0" w:space="0" w:color="auto"/>
                            <w:right w:val="none" w:sz="0" w:space="0" w:color="auto"/>
                          </w:divBdr>
                          <w:divsChild>
                            <w:div w:id="908350239">
                              <w:marLeft w:val="0"/>
                              <w:marRight w:val="0"/>
                              <w:marTop w:val="0"/>
                              <w:marBottom w:val="0"/>
                              <w:divBdr>
                                <w:top w:val="none" w:sz="0" w:space="0" w:color="auto"/>
                                <w:left w:val="none" w:sz="0" w:space="0" w:color="auto"/>
                                <w:bottom w:val="none" w:sz="0" w:space="0" w:color="auto"/>
                                <w:right w:val="none" w:sz="0" w:space="0" w:color="auto"/>
                              </w:divBdr>
                              <w:divsChild>
                                <w:div w:id="10073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5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Shannon Martin</cp:lastModifiedBy>
  <cp:revision>4</cp:revision>
  <cp:lastPrinted>2013-12-17T16:38:00Z</cp:lastPrinted>
  <dcterms:created xsi:type="dcterms:W3CDTF">2017-11-06T02:11:00Z</dcterms:created>
  <dcterms:modified xsi:type="dcterms:W3CDTF">2017-11-06T16:59:00Z</dcterms:modified>
</cp:coreProperties>
</file>