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92AB1" w14:textId="77777777" w:rsidR="00DA6F23" w:rsidRPr="006A16B4" w:rsidRDefault="00DA6F23" w:rsidP="006A16B4">
      <w:pPr>
        <w:spacing w:line="240" w:lineRule="auto"/>
        <w:jc w:val="center"/>
        <w:rPr>
          <w:b/>
          <w:sz w:val="20"/>
          <w:szCs w:val="20"/>
        </w:rPr>
      </w:pPr>
      <w:bookmarkStart w:id="0" w:name="_GoBack"/>
      <w:bookmarkEnd w:id="0"/>
      <w:r w:rsidRPr="006A16B4">
        <w:rPr>
          <w:b/>
          <w:sz w:val="20"/>
          <w:szCs w:val="20"/>
        </w:rPr>
        <w:t>Volunteer Notes</w:t>
      </w:r>
    </w:p>
    <w:p w14:paraId="60E7AEA7" w14:textId="77777777" w:rsidR="00855FFA" w:rsidRPr="006A16B4" w:rsidRDefault="00DA6F23" w:rsidP="006A16B4">
      <w:pPr>
        <w:spacing w:line="240" w:lineRule="auto"/>
        <w:jc w:val="center"/>
        <w:rPr>
          <w:b/>
          <w:sz w:val="20"/>
          <w:szCs w:val="20"/>
        </w:rPr>
      </w:pPr>
      <w:r w:rsidRPr="006A16B4">
        <w:rPr>
          <w:b/>
          <w:sz w:val="20"/>
          <w:szCs w:val="20"/>
        </w:rPr>
        <w:t xml:space="preserve">For </w:t>
      </w:r>
      <w:r w:rsidR="0050309A" w:rsidRPr="006A16B4">
        <w:rPr>
          <w:b/>
          <w:sz w:val="20"/>
          <w:szCs w:val="20"/>
        </w:rPr>
        <w:t>Katsu</w:t>
      </w:r>
      <w:r w:rsidR="00D70EF2" w:rsidRPr="006A16B4">
        <w:rPr>
          <w:b/>
          <w:sz w:val="20"/>
          <w:szCs w:val="20"/>
        </w:rPr>
        <w:t>shika</w:t>
      </w:r>
      <w:r w:rsidR="0050309A" w:rsidRPr="006A16B4">
        <w:rPr>
          <w:b/>
          <w:sz w:val="20"/>
          <w:szCs w:val="20"/>
        </w:rPr>
        <w:t xml:space="preserve"> </w:t>
      </w:r>
      <w:r w:rsidR="00B75ADA" w:rsidRPr="006A16B4">
        <w:rPr>
          <w:b/>
          <w:sz w:val="20"/>
          <w:szCs w:val="20"/>
        </w:rPr>
        <w:t>Hokusai</w:t>
      </w:r>
      <w:r w:rsidR="00D70EF2" w:rsidRPr="006A16B4">
        <w:rPr>
          <w:b/>
          <w:sz w:val="20"/>
          <w:szCs w:val="20"/>
        </w:rPr>
        <w:t xml:space="preserve">                                                                                                           </w:t>
      </w:r>
    </w:p>
    <w:p w14:paraId="33241B27" w14:textId="77777777" w:rsidR="00DA6F23" w:rsidRPr="006A16B4" w:rsidRDefault="00D70EF2" w:rsidP="006A16B4">
      <w:pPr>
        <w:spacing w:line="240" w:lineRule="auto"/>
        <w:jc w:val="center"/>
        <w:rPr>
          <w:b/>
          <w:sz w:val="20"/>
          <w:szCs w:val="20"/>
        </w:rPr>
      </w:pPr>
      <w:r w:rsidRPr="006A16B4">
        <w:rPr>
          <w:b/>
          <w:sz w:val="20"/>
          <w:szCs w:val="20"/>
        </w:rPr>
        <w:t>(Cat-sue-</w:t>
      </w:r>
      <w:proofErr w:type="spellStart"/>
      <w:r w:rsidRPr="006A16B4">
        <w:rPr>
          <w:b/>
          <w:sz w:val="20"/>
          <w:szCs w:val="20"/>
        </w:rPr>
        <w:t>shee</w:t>
      </w:r>
      <w:proofErr w:type="spellEnd"/>
      <w:r w:rsidRPr="006A16B4">
        <w:rPr>
          <w:b/>
          <w:sz w:val="20"/>
          <w:szCs w:val="20"/>
        </w:rPr>
        <w:t>-</w:t>
      </w:r>
      <w:proofErr w:type="spellStart"/>
      <w:r w:rsidRPr="006A16B4">
        <w:rPr>
          <w:b/>
          <w:sz w:val="20"/>
          <w:szCs w:val="20"/>
        </w:rPr>
        <w:t>kah</w:t>
      </w:r>
      <w:proofErr w:type="spellEnd"/>
      <w:r w:rsidRPr="006A16B4">
        <w:rPr>
          <w:b/>
          <w:sz w:val="20"/>
          <w:szCs w:val="20"/>
        </w:rPr>
        <w:t xml:space="preserve"> Ho-coo-sigh)</w:t>
      </w:r>
    </w:p>
    <w:p w14:paraId="0B3282E2" w14:textId="77777777" w:rsidR="00B75ADA" w:rsidRPr="006A16B4" w:rsidRDefault="0050309A" w:rsidP="006A16B4">
      <w:pPr>
        <w:spacing w:line="240" w:lineRule="auto"/>
        <w:rPr>
          <w:sz w:val="20"/>
          <w:szCs w:val="20"/>
          <w:u w:val="single"/>
        </w:rPr>
      </w:pPr>
      <w:r w:rsidRPr="006A16B4">
        <w:rPr>
          <w:sz w:val="20"/>
          <w:szCs w:val="20"/>
          <w:u w:val="single"/>
        </w:rPr>
        <w:t>There are two project choices, choose one</w:t>
      </w:r>
      <w:r w:rsidR="00D70EF2" w:rsidRPr="006A16B4">
        <w:rPr>
          <w:sz w:val="20"/>
          <w:szCs w:val="20"/>
          <w:u w:val="single"/>
        </w:rPr>
        <w:t>.</w:t>
      </w:r>
      <w:r w:rsidR="00D632EB" w:rsidRPr="006A16B4">
        <w:rPr>
          <w:sz w:val="20"/>
          <w:szCs w:val="20"/>
          <w:u w:val="single"/>
        </w:rPr>
        <w:t xml:space="preserve"> </w:t>
      </w:r>
      <w:r w:rsidR="00B75ADA" w:rsidRPr="006A16B4">
        <w:rPr>
          <w:sz w:val="20"/>
          <w:szCs w:val="20"/>
          <w:u w:val="single"/>
        </w:rPr>
        <w:t>Items Needed:</w:t>
      </w:r>
    </w:p>
    <w:p w14:paraId="2BD3D82B" w14:textId="77777777" w:rsidR="00B75ADA" w:rsidRPr="006A16B4" w:rsidRDefault="00B75ADA" w:rsidP="006A16B4">
      <w:pPr>
        <w:spacing w:line="240" w:lineRule="auto"/>
        <w:rPr>
          <w:sz w:val="20"/>
          <w:szCs w:val="20"/>
        </w:rPr>
        <w:sectPr w:rsidR="00B75ADA" w:rsidRPr="006A16B4" w:rsidSect="000D2F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18A8B5" w14:textId="77777777" w:rsidR="00B75ADA" w:rsidRPr="006A16B4" w:rsidRDefault="00B75ADA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Art Paper (1 per)</w:t>
      </w:r>
    </w:p>
    <w:p w14:paraId="420D25B5" w14:textId="77777777" w:rsidR="00B75ADA" w:rsidRPr="006A16B4" w:rsidRDefault="00B75ADA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Watercolor paper (1 per)</w:t>
      </w:r>
    </w:p>
    <w:p w14:paraId="0D6C77A2" w14:textId="77777777" w:rsidR="00B75ADA" w:rsidRPr="006A16B4" w:rsidRDefault="00B75ADA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Boxed watercolors (15)</w:t>
      </w:r>
    </w:p>
    <w:p w14:paraId="15364464" w14:textId="77777777" w:rsidR="00B75ADA" w:rsidRPr="006A16B4" w:rsidRDefault="006C50D3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Red paintbrushes (12</w:t>
      </w:r>
      <w:r w:rsidR="00B75ADA" w:rsidRPr="006A16B4">
        <w:rPr>
          <w:sz w:val="20"/>
          <w:szCs w:val="20"/>
        </w:rPr>
        <w:t>)</w:t>
      </w:r>
    </w:p>
    <w:p w14:paraId="5DEA6F31" w14:textId="77777777" w:rsidR="006C50D3" w:rsidRPr="006A16B4" w:rsidRDefault="006C50D3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Pastels or crayons (15 sets)</w:t>
      </w:r>
    </w:p>
    <w:p w14:paraId="05B893DB" w14:textId="77777777" w:rsidR="006C50D3" w:rsidRPr="006A16B4" w:rsidRDefault="006C50D3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Pitcher for water if no sink</w:t>
      </w:r>
      <w:r w:rsidR="00D632EB" w:rsidRPr="006A16B4">
        <w:rPr>
          <w:sz w:val="20"/>
          <w:szCs w:val="20"/>
        </w:rPr>
        <w:t xml:space="preserve">                             </w:t>
      </w:r>
      <w:r w:rsidRPr="006A16B4">
        <w:rPr>
          <w:sz w:val="20"/>
          <w:szCs w:val="20"/>
        </w:rPr>
        <w:t>Paper towels</w:t>
      </w:r>
    </w:p>
    <w:p w14:paraId="150CDF00" w14:textId="77777777" w:rsidR="006C50D3" w:rsidRPr="006A16B4" w:rsidRDefault="006C50D3" w:rsidP="006A16B4">
      <w:pPr>
        <w:spacing w:line="240" w:lineRule="auto"/>
        <w:rPr>
          <w:sz w:val="20"/>
          <w:szCs w:val="20"/>
          <w:u w:val="single"/>
        </w:rPr>
      </w:pPr>
      <w:r w:rsidRPr="006A16B4">
        <w:rPr>
          <w:sz w:val="20"/>
          <w:szCs w:val="20"/>
          <w:u w:val="single"/>
        </w:rPr>
        <w:t>For Option #1:</w:t>
      </w:r>
    </w:p>
    <w:p w14:paraId="29D3BD72" w14:textId="77777777" w:rsidR="006C50D3" w:rsidRPr="006A16B4" w:rsidRDefault="006C50D3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Bubble solution</w:t>
      </w:r>
      <w:r w:rsidR="00855FFA" w:rsidRPr="006A16B4">
        <w:rPr>
          <w:sz w:val="20"/>
          <w:szCs w:val="20"/>
        </w:rPr>
        <w:t>: (see link below for recipe and instructions)</w:t>
      </w:r>
    </w:p>
    <w:p w14:paraId="3B178BF7" w14:textId="77777777" w:rsidR="00855FFA" w:rsidRPr="006A16B4" w:rsidRDefault="00855FFA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Blue Tempera Paint</w:t>
      </w:r>
    </w:p>
    <w:p w14:paraId="11615C7F" w14:textId="77777777" w:rsidR="00855FFA" w:rsidRPr="006A16B4" w:rsidRDefault="00855FFA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Water</w:t>
      </w:r>
    </w:p>
    <w:p w14:paraId="5F263ED7" w14:textId="77777777" w:rsidR="00855FFA" w:rsidRPr="006A16B4" w:rsidRDefault="00855FFA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Dishwashing liquid</w:t>
      </w:r>
    </w:p>
    <w:p w14:paraId="59459B9D" w14:textId="77777777" w:rsidR="006C50D3" w:rsidRPr="006A16B4" w:rsidRDefault="006C50D3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Bowl for bubble solution</w:t>
      </w:r>
    </w:p>
    <w:p w14:paraId="5E6FCA3F" w14:textId="77777777" w:rsidR="006C50D3" w:rsidRPr="006A16B4" w:rsidRDefault="006C50D3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Straws</w:t>
      </w:r>
      <w:r w:rsidR="0050309A" w:rsidRPr="006A16B4">
        <w:rPr>
          <w:sz w:val="20"/>
          <w:szCs w:val="20"/>
        </w:rPr>
        <w:t xml:space="preserve"> (1 per)</w:t>
      </w:r>
    </w:p>
    <w:p w14:paraId="01AEC887" w14:textId="77777777" w:rsidR="006C50D3" w:rsidRPr="006A16B4" w:rsidRDefault="006C50D3" w:rsidP="006A16B4">
      <w:pPr>
        <w:spacing w:line="240" w:lineRule="auto"/>
        <w:rPr>
          <w:sz w:val="20"/>
          <w:szCs w:val="20"/>
          <w:u w:val="single"/>
        </w:rPr>
      </w:pPr>
      <w:r w:rsidRPr="006A16B4">
        <w:rPr>
          <w:sz w:val="20"/>
          <w:szCs w:val="20"/>
          <w:u w:val="single"/>
        </w:rPr>
        <w:t>For Option # 2:</w:t>
      </w:r>
    </w:p>
    <w:p w14:paraId="294F9D44" w14:textId="77777777" w:rsidR="006C50D3" w:rsidRPr="006A16B4" w:rsidRDefault="006C50D3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Sea Salt</w:t>
      </w:r>
      <w:r w:rsidR="0050309A" w:rsidRPr="006A16B4">
        <w:rPr>
          <w:sz w:val="20"/>
          <w:szCs w:val="20"/>
        </w:rPr>
        <w:t xml:space="preserve"> (a pinch per student is all it takes</w:t>
      </w:r>
    </w:p>
    <w:p w14:paraId="6E50F259" w14:textId="77777777" w:rsidR="006C50D3" w:rsidRPr="006A16B4" w:rsidRDefault="006C50D3" w:rsidP="006A16B4">
      <w:pPr>
        <w:spacing w:line="240" w:lineRule="auto"/>
        <w:rPr>
          <w:sz w:val="20"/>
          <w:szCs w:val="20"/>
        </w:rPr>
        <w:sectPr w:rsidR="006C50D3" w:rsidRPr="006A16B4" w:rsidSect="006C50D3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6A16B4">
        <w:rPr>
          <w:sz w:val="20"/>
          <w:szCs w:val="20"/>
        </w:rPr>
        <w:t>Cups (1 per</w:t>
      </w:r>
      <w:r w:rsidR="00D632EB" w:rsidRPr="006A16B4">
        <w:rPr>
          <w:sz w:val="20"/>
          <w:szCs w:val="20"/>
        </w:rPr>
        <w:t xml:space="preserve"> student, plus 8 extra for salt)</w:t>
      </w:r>
    </w:p>
    <w:p w14:paraId="326E3D77" w14:textId="77777777" w:rsidR="006C50D3" w:rsidRPr="006A16B4" w:rsidRDefault="006C50D3" w:rsidP="006A16B4">
      <w:pPr>
        <w:spacing w:line="240" w:lineRule="auto"/>
        <w:rPr>
          <w:b/>
          <w:sz w:val="20"/>
          <w:szCs w:val="20"/>
        </w:rPr>
        <w:sectPr w:rsidR="006C50D3" w:rsidRPr="006A16B4" w:rsidSect="000D2FA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38BEE5" w14:textId="77777777" w:rsidR="00855FFA" w:rsidRPr="006A16B4" w:rsidRDefault="00DA6F23" w:rsidP="006A16B4">
      <w:pPr>
        <w:spacing w:line="240" w:lineRule="auto"/>
        <w:rPr>
          <w:b/>
          <w:sz w:val="20"/>
          <w:szCs w:val="20"/>
        </w:rPr>
      </w:pPr>
      <w:r w:rsidRPr="006A16B4">
        <w:rPr>
          <w:b/>
          <w:sz w:val="20"/>
          <w:szCs w:val="20"/>
        </w:rPr>
        <w:t xml:space="preserve">Concepts being taught: </w:t>
      </w:r>
      <w:r w:rsidRPr="006A16B4">
        <w:rPr>
          <w:sz w:val="20"/>
          <w:szCs w:val="20"/>
        </w:rPr>
        <w:t>Please be able to understand and discuss these concepts with the students</w:t>
      </w:r>
      <w:r w:rsidRPr="006A16B4">
        <w:rPr>
          <w:b/>
          <w:sz w:val="20"/>
          <w:szCs w:val="20"/>
        </w:rPr>
        <w:t>.</w:t>
      </w:r>
      <w:r w:rsidR="004F31EB" w:rsidRPr="006A16B4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p w14:paraId="7E0027A9" w14:textId="77777777" w:rsidR="00855FFA" w:rsidRPr="006A16B4" w:rsidRDefault="006C50D3" w:rsidP="006A16B4">
      <w:pPr>
        <w:spacing w:line="240" w:lineRule="auto"/>
        <w:rPr>
          <w:b/>
          <w:sz w:val="20"/>
          <w:szCs w:val="20"/>
        </w:rPr>
      </w:pPr>
      <w:r w:rsidRPr="006A16B4">
        <w:rPr>
          <w:b/>
          <w:sz w:val="20"/>
          <w:szCs w:val="20"/>
        </w:rPr>
        <w:t>Mixed Media-</w:t>
      </w:r>
      <w:r w:rsidR="00F84C81" w:rsidRPr="006A16B4">
        <w:rPr>
          <w:b/>
          <w:sz w:val="20"/>
          <w:szCs w:val="20"/>
        </w:rPr>
        <w:t xml:space="preserve">. </w:t>
      </w:r>
      <w:r w:rsidR="00F84C81" w:rsidRPr="006A16B4">
        <w:rPr>
          <w:sz w:val="20"/>
          <w:szCs w:val="20"/>
        </w:rPr>
        <w:t>A piece of art using m</w:t>
      </w:r>
      <w:r w:rsidR="004F31EB" w:rsidRPr="006A16B4">
        <w:rPr>
          <w:sz w:val="20"/>
          <w:szCs w:val="20"/>
        </w:rPr>
        <w:t>ore than one medium;</w:t>
      </w:r>
      <w:r w:rsidR="00F84C81" w:rsidRPr="006A16B4">
        <w:rPr>
          <w:sz w:val="20"/>
          <w:szCs w:val="20"/>
        </w:rPr>
        <w:t xml:space="preserve"> i.e. water color paints with pastels, salt or bubble solution</w:t>
      </w:r>
      <w:r w:rsidR="00D632EB" w:rsidRPr="006A16B4">
        <w:rPr>
          <w:sz w:val="20"/>
          <w:szCs w:val="20"/>
        </w:rPr>
        <w:t>, on watercolor paper!</w:t>
      </w:r>
      <w:r w:rsidR="004F31EB" w:rsidRPr="006A16B4">
        <w:rPr>
          <w:b/>
          <w:sz w:val="20"/>
          <w:szCs w:val="20"/>
        </w:rPr>
        <w:t xml:space="preserve">                                                                                          </w:t>
      </w:r>
    </w:p>
    <w:p w14:paraId="66FE81BE" w14:textId="77777777" w:rsidR="00855FFA" w:rsidRPr="006A16B4" w:rsidRDefault="00F84C81" w:rsidP="006A16B4">
      <w:pPr>
        <w:spacing w:line="240" w:lineRule="auto"/>
        <w:rPr>
          <w:sz w:val="20"/>
          <w:szCs w:val="20"/>
        </w:rPr>
      </w:pPr>
      <w:r w:rsidRPr="006A16B4">
        <w:rPr>
          <w:b/>
          <w:sz w:val="20"/>
          <w:szCs w:val="20"/>
        </w:rPr>
        <w:t xml:space="preserve">Emphasis: </w:t>
      </w:r>
      <w:r w:rsidRPr="006A16B4">
        <w:rPr>
          <w:sz w:val="20"/>
          <w:szCs w:val="20"/>
        </w:rPr>
        <w:t xml:space="preserve">The principle used to focus attention in a composition, using contrast (light vs. dark, large vs. small), lines, placement or isolation to draw the eye to the center of interest. In Hokusai’s work on </w:t>
      </w:r>
      <w:r w:rsidRPr="006A16B4">
        <w:rPr>
          <w:b/>
          <w:sz w:val="20"/>
          <w:szCs w:val="20"/>
        </w:rPr>
        <w:t xml:space="preserve">slide </w:t>
      </w:r>
      <w:r w:rsidR="00EF3FA8" w:rsidRPr="006A16B4">
        <w:rPr>
          <w:b/>
          <w:sz w:val="20"/>
          <w:szCs w:val="20"/>
        </w:rPr>
        <w:t>8</w:t>
      </w:r>
      <w:r w:rsidRPr="006A16B4">
        <w:rPr>
          <w:sz w:val="20"/>
          <w:szCs w:val="20"/>
        </w:rPr>
        <w:t xml:space="preserve">, </w:t>
      </w:r>
      <w:r w:rsidR="004F31EB" w:rsidRPr="006A16B4">
        <w:rPr>
          <w:sz w:val="20"/>
          <w:szCs w:val="20"/>
        </w:rPr>
        <w:t xml:space="preserve">emphasis is placed on </w:t>
      </w:r>
      <w:r w:rsidRPr="006A16B4">
        <w:rPr>
          <w:sz w:val="20"/>
          <w:szCs w:val="20"/>
        </w:rPr>
        <w:t>Mt</w:t>
      </w:r>
      <w:r w:rsidR="004F31EB" w:rsidRPr="006A16B4">
        <w:rPr>
          <w:sz w:val="20"/>
          <w:szCs w:val="20"/>
        </w:rPr>
        <w:t>.</w:t>
      </w:r>
      <w:r w:rsidRPr="006A16B4">
        <w:rPr>
          <w:sz w:val="20"/>
          <w:szCs w:val="20"/>
        </w:rPr>
        <w:t xml:space="preserve"> F</w:t>
      </w:r>
      <w:r w:rsidR="004F31EB" w:rsidRPr="006A16B4">
        <w:rPr>
          <w:sz w:val="20"/>
          <w:szCs w:val="20"/>
        </w:rPr>
        <w:t>uji a</w:t>
      </w:r>
      <w:r w:rsidRPr="006A16B4">
        <w:rPr>
          <w:sz w:val="20"/>
          <w:szCs w:val="20"/>
        </w:rPr>
        <w:t>s the intended focal poi</w:t>
      </w:r>
      <w:r w:rsidR="00D632EB" w:rsidRPr="006A16B4">
        <w:rPr>
          <w:sz w:val="20"/>
          <w:szCs w:val="20"/>
        </w:rPr>
        <w:t>nt, emphasized by being darker,</w:t>
      </w:r>
      <w:r w:rsidR="004F31EB" w:rsidRPr="006A16B4">
        <w:rPr>
          <w:sz w:val="20"/>
          <w:szCs w:val="20"/>
        </w:rPr>
        <w:t xml:space="preserve"> triangular in shape </w:t>
      </w:r>
      <w:r w:rsidR="00D632EB" w:rsidRPr="006A16B4">
        <w:rPr>
          <w:sz w:val="20"/>
          <w:szCs w:val="20"/>
        </w:rPr>
        <w:t>and solid and unmoving, placed alone in the background/ upper portion of the picture. E</w:t>
      </w:r>
      <w:r w:rsidR="004F31EB" w:rsidRPr="006A16B4">
        <w:rPr>
          <w:sz w:val="20"/>
          <w:szCs w:val="20"/>
        </w:rPr>
        <w:t>verything else is rounded</w:t>
      </w:r>
      <w:r w:rsidR="00D632EB" w:rsidRPr="006A16B4">
        <w:rPr>
          <w:sz w:val="20"/>
          <w:szCs w:val="20"/>
        </w:rPr>
        <w:t xml:space="preserve"> and shows movement.                         </w:t>
      </w:r>
      <w:r w:rsidR="004F31EB" w:rsidRPr="006A16B4">
        <w:rPr>
          <w:sz w:val="20"/>
          <w:szCs w:val="20"/>
        </w:rPr>
        <w:t xml:space="preserve"> </w:t>
      </w:r>
    </w:p>
    <w:p w14:paraId="4CC43FE6" w14:textId="47F54EEB" w:rsidR="00855FFA" w:rsidRPr="006A16B4" w:rsidRDefault="00F84C81" w:rsidP="006A16B4">
      <w:pPr>
        <w:spacing w:line="240" w:lineRule="auto"/>
        <w:rPr>
          <w:sz w:val="20"/>
          <w:szCs w:val="20"/>
        </w:rPr>
      </w:pPr>
      <w:r w:rsidRPr="006A16B4">
        <w:rPr>
          <w:b/>
          <w:sz w:val="20"/>
          <w:szCs w:val="20"/>
        </w:rPr>
        <w:t xml:space="preserve">Focal point: </w:t>
      </w:r>
      <w:r w:rsidRPr="006A16B4">
        <w:rPr>
          <w:sz w:val="20"/>
          <w:szCs w:val="20"/>
        </w:rPr>
        <w:t>The first thing t</w:t>
      </w:r>
      <w:r w:rsidR="00855FFA" w:rsidRPr="006A16B4">
        <w:rPr>
          <w:sz w:val="20"/>
          <w:szCs w:val="20"/>
        </w:rPr>
        <w:t>he eye sees when viewing an art</w:t>
      </w:r>
      <w:r w:rsidRPr="006A16B4">
        <w:rPr>
          <w:sz w:val="20"/>
          <w:szCs w:val="20"/>
        </w:rPr>
        <w:t>work. This can be created using a contrasting color, placement, size or lines leading to the object of interest.</w:t>
      </w:r>
      <w:r w:rsidR="004F31EB" w:rsidRPr="006A16B4">
        <w:rPr>
          <w:b/>
          <w:sz w:val="20"/>
          <w:szCs w:val="20"/>
        </w:rPr>
        <w:t xml:space="preserve">  </w:t>
      </w:r>
      <w:r w:rsidR="00D632EB" w:rsidRPr="006A16B4">
        <w:rPr>
          <w:sz w:val="20"/>
          <w:szCs w:val="20"/>
        </w:rPr>
        <w:t xml:space="preserve">See </w:t>
      </w:r>
      <w:r w:rsidR="00D632EB" w:rsidRPr="006A16B4">
        <w:rPr>
          <w:b/>
          <w:sz w:val="20"/>
          <w:szCs w:val="20"/>
        </w:rPr>
        <w:t>slides 3</w:t>
      </w:r>
      <w:r w:rsidR="009743C9" w:rsidRPr="006A16B4">
        <w:rPr>
          <w:b/>
          <w:sz w:val="20"/>
          <w:szCs w:val="20"/>
        </w:rPr>
        <w:t xml:space="preserve"> </w:t>
      </w:r>
      <w:r w:rsidR="00EF3FA8" w:rsidRPr="006A16B4">
        <w:rPr>
          <w:sz w:val="20"/>
          <w:szCs w:val="20"/>
        </w:rPr>
        <w:t>(warm vs. cool colors)</w:t>
      </w:r>
      <w:r w:rsidR="00D632EB" w:rsidRPr="006A16B4">
        <w:rPr>
          <w:sz w:val="20"/>
          <w:szCs w:val="20"/>
        </w:rPr>
        <w:t xml:space="preserve"> </w:t>
      </w:r>
      <w:r w:rsidR="00D632EB" w:rsidRPr="006A16B4">
        <w:rPr>
          <w:b/>
          <w:sz w:val="20"/>
          <w:szCs w:val="20"/>
        </w:rPr>
        <w:t>and 6</w:t>
      </w:r>
      <w:r w:rsidR="00EF3FA8" w:rsidRPr="006A16B4">
        <w:rPr>
          <w:sz w:val="20"/>
          <w:szCs w:val="20"/>
        </w:rPr>
        <w:t xml:space="preserve"> (all lines lead to, and figures bend towards</w:t>
      </w:r>
      <w:r w:rsidR="00895A5C" w:rsidRPr="006A16B4">
        <w:rPr>
          <w:sz w:val="20"/>
          <w:szCs w:val="20"/>
        </w:rPr>
        <w:t xml:space="preserve"> the Mt.). Slide 12 needs a F.P.</w:t>
      </w:r>
      <w:r w:rsidR="004F31EB" w:rsidRPr="006A16B4">
        <w:rPr>
          <w:sz w:val="20"/>
          <w:szCs w:val="20"/>
        </w:rPr>
        <w:t xml:space="preserve">                                </w:t>
      </w:r>
    </w:p>
    <w:p w14:paraId="1FD42749" w14:textId="77777777" w:rsidR="00855FFA" w:rsidRPr="006A16B4" w:rsidRDefault="00DA6F23" w:rsidP="006A16B4">
      <w:pPr>
        <w:spacing w:line="240" w:lineRule="auto"/>
        <w:rPr>
          <w:b/>
          <w:sz w:val="20"/>
          <w:szCs w:val="20"/>
        </w:rPr>
      </w:pPr>
      <w:r w:rsidRPr="006A16B4">
        <w:rPr>
          <w:b/>
          <w:sz w:val="20"/>
          <w:szCs w:val="20"/>
        </w:rPr>
        <w:t xml:space="preserve">Other Notes:  </w:t>
      </w:r>
    </w:p>
    <w:p w14:paraId="28F3CEFF" w14:textId="77777777" w:rsidR="00855FFA" w:rsidRPr="006A16B4" w:rsidRDefault="00DA6F23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 xml:space="preserve">Please be sure to read through </w:t>
      </w:r>
      <w:r w:rsidRPr="006A16B4">
        <w:rPr>
          <w:i/>
          <w:sz w:val="20"/>
          <w:szCs w:val="20"/>
        </w:rPr>
        <w:t>all</w:t>
      </w:r>
      <w:r w:rsidRPr="006A16B4">
        <w:rPr>
          <w:sz w:val="20"/>
          <w:szCs w:val="20"/>
        </w:rPr>
        <w:t xml:space="preserve"> instructions with the students before they begin any project.</w:t>
      </w:r>
      <w:r w:rsidR="00D70EF2" w:rsidRPr="006A16B4">
        <w:rPr>
          <w:sz w:val="20"/>
          <w:szCs w:val="20"/>
        </w:rPr>
        <w:t xml:space="preserve">  </w:t>
      </w:r>
      <w:r w:rsidR="00D632EB" w:rsidRPr="006A16B4">
        <w:rPr>
          <w:sz w:val="20"/>
          <w:szCs w:val="20"/>
        </w:rPr>
        <w:t xml:space="preserve">                                                                                                                                   </w:t>
      </w:r>
      <w:r w:rsidR="00D70EF2" w:rsidRPr="006A16B4">
        <w:rPr>
          <w:sz w:val="20"/>
          <w:szCs w:val="20"/>
        </w:rPr>
        <w:t xml:space="preserve"> </w:t>
      </w:r>
    </w:p>
    <w:p w14:paraId="2C58DE4F" w14:textId="77777777" w:rsidR="00855FFA" w:rsidRPr="006A16B4" w:rsidRDefault="00D632EB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The art paper is to sketch out ideas first before committing them to the ONE piece of watercolor paper.</w:t>
      </w:r>
      <w:r w:rsidR="00D70EF2" w:rsidRPr="006A16B4">
        <w:rPr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  <w:r w:rsidRPr="006A16B4">
        <w:rPr>
          <w:sz w:val="20"/>
          <w:szCs w:val="20"/>
        </w:rPr>
        <w:t xml:space="preserve">          </w:t>
      </w:r>
      <w:r w:rsidR="00D70EF2" w:rsidRPr="006A16B4">
        <w:rPr>
          <w:sz w:val="20"/>
          <w:szCs w:val="20"/>
        </w:rPr>
        <w:t xml:space="preserve">  </w:t>
      </w:r>
    </w:p>
    <w:p w14:paraId="45D88A6C" w14:textId="63DDDEFA" w:rsidR="006A16B4" w:rsidRPr="006A16B4" w:rsidRDefault="0050309A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If doing choice # 1,</w:t>
      </w:r>
      <w:r w:rsidR="00D70EF2" w:rsidRPr="006A16B4">
        <w:rPr>
          <w:sz w:val="20"/>
          <w:szCs w:val="20"/>
        </w:rPr>
        <w:t xml:space="preserve"> </w:t>
      </w:r>
      <w:r w:rsidR="00D632EB" w:rsidRPr="006A16B4">
        <w:rPr>
          <w:sz w:val="20"/>
          <w:szCs w:val="20"/>
        </w:rPr>
        <w:t xml:space="preserve">remember to use only on “water” areas. </w:t>
      </w:r>
    </w:p>
    <w:p w14:paraId="7D4F1D59" w14:textId="26409A8D" w:rsidR="006A16B4" w:rsidRPr="006A16B4" w:rsidRDefault="006A16B4" w:rsidP="006A16B4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775EA24" wp14:editId="53905A1D">
            <wp:extent cx="3513667" cy="182966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0-11 at 11.08.30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9267" cy="18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7DB14" w14:textId="5814907F" w:rsidR="003B2B4C" w:rsidRPr="006A16B4" w:rsidRDefault="00F84C81" w:rsidP="006A16B4">
      <w:pPr>
        <w:spacing w:line="240" w:lineRule="auto"/>
        <w:rPr>
          <w:sz w:val="20"/>
          <w:szCs w:val="20"/>
        </w:rPr>
      </w:pPr>
      <w:r w:rsidRPr="006A16B4">
        <w:rPr>
          <w:sz w:val="20"/>
          <w:szCs w:val="20"/>
        </w:rPr>
        <w:t>Choice # 2 requires very little salt, and only along the crests of your waves to make “spray”</w:t>
      </w:r>
      <w:r w:rsidR="006A16B4">
        <w:rPr>
          <w:sz w:val="20"/>
          <w:szCs w:val="20"/>
        </w:rPr>
        <w:t xml:space="preserve">.  Have fun! </w:t>
      </w:r>
    </w:p>
    <w:sectPr w:rsidR="003B2B4C" w:rsidRPr="006A16B4" w:rsidSect="000D2FA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C0BFE"/>
    <w:multiLevelType w:val="hybridMultilevel"/>
    <w:tmpl w:val="B20CE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B32BC2"/>
    <w:multiLevelType w:val="hybridMultilevel"/>
    <w:tmpl w:val="5B8EAF56"/>
    <w:lvl w:ilvl="0" w:tplc="A642B6D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5444B"/>
    <w:multiLevelType w:val="hybridMultilevel"/>
    <w:tmpl w:val="4BFEE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FB6"/>
    <w:rsid w:val="000D2FAC"/>
    <w:rsid w:val="000E1B71"/>
    <w:rsid w:val="0010582B"/>
    <w:rsid w:val="001A10EF"/>
    <w:rsid w:val="001E1396"/>
    <w:rsid w:val="001F2583"/>
    <w:rsid w:val="00226E6B"/>
    <w:rsid w:val="00254342"/>
    <w:rsid w:val="003222C6"/>
    <w:rsid w:val="003527C9"/>
    <w:rsid w:val="00367C6F"/>
    <w:rsid w:val="003861FE"/>
    <w:rsid w:val="003B2B4C"/>
    <w:rsid w:val="003B7810"/>
    <w:rsid w:val="003F3B2A"/>
    <w:rsid w:val="00450B6C"/>
    <w:rsid w:val="00497079"/>
    <w:rsid w:val="004C7EFE"/>
    <w:rsid w:val="004E6AE9"/>
    <w:rsid w:val="004F31EB"/>
    <w:rsid w:val="0050309A"/>
    <w:rsid w:val="0052585C"/>
    <w:rsid w:val="005720F1"/>
    <w:rsid w:val="00643E19"/>
    <w:rsid w:val="00662FB6"/>
    <w:rsid w:val="006A16B4"/>
    <w:rsid w:val="006A5A7B"/>
    <w:rsid w:val="006C50D3"/>
    <w:rsid w:val="006F49FD"/>
    <w:rsid w:val="0078076A"/>
    <w:rsid w:val="007B508D"/>
    <w:rsid w:val="00806BE9"/>
    <w:rsid w:val="00853CE2"/>
    <w:rsid w:val="00855FFA"/>
    <w:rsid w:val="00863238"/>
    <w:rsid w:val="00895A5C"/>
    <w:rsid w:val="008A3C9C"/>
    <w:rsid w:val="008D0C25"/>
    <w:rsid w:val="0092210F"/>
    <w:rsid w:val="009743C9"/>
    <w:rsid w:val="00976067"/>
    <w:rsid w:val="00976DDB"/>
    <w:rsid w:val="00997A4B"/>
    <w:rsid w:val="00A97DAD"/>
    <w:rsid w:val="00AA4C36"/>
    <w:rsid w:val="00AC794A"/>
    <w:rsid w:val="00B03031"/>
    <w:rsid w:val="00B07102"/>
    <w:rsid w:val="00B1329A"/>
    <w:rsid w:val="00B75ADA"/>
    <w:rsid w:val="00BA55F1"/>
    <w:rsid w:val="00C04921"/>
    <w:rsid w:val="00C366A0"/>
    <w:rsid w:val="00C7290B"/>
    <w:rsid w:val="00CA257D"/>
    <w:rsid w:val="00CD173F"/>
    <w:rsid w:val="00D22D2D"/>
    <w:rsid w:val="00D632EB"/>
    <w:rsid w:val="00D641F6"/>
    <w:rsid w:val="00D70EF2"/>
    <w:rsid w:val="00D71A29"/>
    <w:rsid w:val="00DA6F23"/>
    <w:rsid w:val="00DE69BC"/>
    <w:rsid w:val="00DF67CC"/>
    <w:rsid w:val="00EF3FA8"/>
    <w:rsid w:val="00F8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569911"/>
  <w15:docId w15:val="{AAD575BB-F428-DA43-AE5D-10AD88B6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2F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076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53CE2"/>
    <w:rPr>
      <w:b/>
      <w:bCs/>
    </w:rPr>
  </w:style>
  <w:style w:type="character" w:styleId="Hyperlink">
    <w:name w:val="Hyperlink"/>
    <w:basedOn w:val="DefaultParagraphFont"/>
    <w:uiPriority w:val="99"/>
    <w:unhideWhenUsed/>
    <w:rsid w:val="00D632E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5F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0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4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Chamberlain</dc:creator>
  <cp:keywords/>
  <dc:description/>
  <cp:lastModifiedBy>Microsoft Office User</cp:lastModifiedBy>
  <cp:revision>2</cp:revision>
  <cp:lastPrinted>2014-09-25T20:04:00Z</cp:lastPrinted>
  <dcterms:created xsi:type="dcterms:W3CDTF">2019-10-28T00:44:00Z</dcterms:created>
  <dcterms:modified xsi:type="dcterms:W3CDTF">2019-10-28T00:44:00Z</dcterms:modified>
</cp:coreProperties>
</file>