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2D" w:rsidRDefault="0012082D" w:rsidP="00BC3E95">
      <w:pPr>
        <w:jc w:val="center"/>
        <w:rPr>
          <w:b/>
          <w:sz w:val="36"/>
          <w:szCs w:val="36"/>
        </w:rPr>
      </w:pPr>
      <w:r w:rsidRPr="00E83FD0">
        <w:rPr>
          <w:b/>
          <w:sz w:val="36"/>
          <w:szCs w:val="36"/>
        </w:rPr>
        <w:t>Volunteer Notes</w:t>
      </w:r>
    </w:p>
    <w:p w:rsidR="0012082D" w:rsidRDefault="0012082D" w:rsidP="0012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proofErr w:type="gramStart"/>
      <w:r>
        <w:rPr>
          <w:b/>
          <w:sz w:val="28"/>
          <w:szCs w:val="28"/>
        </w:rPr>
        <w:t>Vincent Van Gogh</w:t>
      </w:r>
      <w:proofErr w:type="gramEnd"/>
      <w:r w:rsidR="000E4D7C">
        <w:rPr>
          <w:b/>
          <w:sz w:val="28"/>
          <w:szCs w:val="28"/>
        </w:rPr>
        <w:t xml:space="preserve"> </w:t>
      </w:r>
      <w:r w:rsidR="000E4D7C" w:rsidRPr="000E4D7C">
        <w:rPr>
          <w:b/>
          <w:sz w:val="20"/>
          <w:szCs w:val="20"/>
        </w:rPr>
        <w:t>(VAN-GO)</w:t>
      </w:r>
    </w:p>
    <w:p w:rsidR="00B46A48" w:rsidRPr="006B359B" w:rsidRDefault="00B46A48" w:rsidP="00B46A48">
      <w:pPr>
        <w:rPr>
          <w:b/>
          <w:sz w:val="24"/>
          <w:szCs w:val="24"/>
        </w:rPr>
      </w:pPr>
      <w:r w:rsidRPr="006B359B">
        <w:rPr>
          <w:sz w:val="24"/>
          <w:szCs w:val="24"/>
        </w:rPr>
        <w:t xml:space="preserve">There </w:t>
      </w:r>
      <w:proofErr w:type="gramStart"/>
      <w:r w:rsidRPr="006B359B">
        <w:rPr>
          <w:sz w:val="24"/>
          <w:szCs w:val="24"/>
        </w:rPr>
        <w:t>are</w:t>
      </w:r>
      <w:proofErr w:type="gramEnd"/>
      <w:r w:rsidRPr="006B359B">
        <w:rPr>
          <w:sz w:val="24"/>
          <w:szCs w:val="24"/>
        </w:rPr>
        <w:t xml:space="preserve"> two project choices for this artist; </w:t>
      </w:r>
      <w:r w:rsidR="000E4D7C">
        <w:rPr>
          <w:sz w:val="24"/>
          <w:szCs w:val="24"/>
        </w:rPr>
        <w:t xml:space="preserve">look at the slides and </w:t>
      </w:r>
      <w:r w:rsidRPr="006B359B">
        <w:rPr>
          <w:sz w:val="24"/>
          <w:szCs w:val="24"/>
        </w:rPr>
        <w:t>choose one</w:t>
      </w:r>
      <w:r w:rsidRPr="006B359B">
        <w:rPr>
          <w:b/>
          <w:sz w:val="24"/>
          <w:szCs w:val="24"/>
        </w:rPr>
        <w:t>.</w:t>
      </w:r>
    </w:p>
    <w:p w:rsidR="00B46A48" w:rsidRPr="000E4D7C" w:rsidRDefault="00B46A48" w:rsidP="00B46A48">
      <w:pPr>
        <w:rPr>
          <w:b/>
          <w:sz w:val="28"/>
          <w:szCs w:val="28"/>
        </w:rPr>
      </w:pPr>
      <w:r w:rsidRPr="000E4D7C">
        <w:rPr>
          <w:b/>
          <w:sz w:val="28"/>
          <w:szCs w:val="28"/>
        </w:rPr>
        <w:t>Choice A- “Sunny Day”</w:t>
      </w:r>
    </w:p>
    <w:p w:rsidR="0012082D" w:rsidRPr="006B359B" w:rsidRDefault="0012082D" w:rsidP="0012082D">
      <w:pPr>
        <w:rPr>
          <w:b/>
          <w:sz w:val="24"/>
          <w:szCs w:val="24"/>
          <w:u w:val="single"/>
        </w:rPr>
      </w:pPr>
      <w:r w:rsidRPr="006B359B">
        <w:rPr>
          <w:b/>
          <w:sz w:val="24"/>
          <w:szCs w:val="24"/>
          <w:u w:val="single"/>
        </w:rPr>
        <w:t>Items Needed:</w:t>
      </w:r>
    </w:p>
    <w:p w:rsidR="00377B00" w:rsidRDefault="00377B00" w:rsidP="0012082D">
      <w:pPr>
        <w:rPr>
          <w:sz w:val="24"/>
          <w:szCs w:val="24"/>
        </w:rPr>
        <w:sectPr w:rsidR="00377B00" w:rsidSect="00DD52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6A48" w:rsidRDefault="00B46A48" w:rsidP="0012082D">
      <w:pPr>
        <w:rPr>
          <w:sz w:val="24"/>
          <w:szCs w:val="24"/>
        </w:rPr>
      </w:pPr>
      <w:r w:rsidRPr="00B46A48">
        <w:rPr>
          <w:sz w:val="24"/>
          <w:szCs w:val="24"/>
        </w:rPr>
        <w:lastRenderedPageBreak/>
        <w:t>Construction paper in blue</w:t>
      </w:r>
    </w:p>
    <w:p w:rsidR="00B46A48" w:rsidRDefault="00B46A48" w:rsidP="0012082D">
      <w:pPr>
        <w:rPr>
          <w:sz w:val="24"/>
          <w:szCs w:val="24"/>
        </w:rPr>
      </w:pPr>
      <w:r>
        <w:rPr>
          <w:sz w:val="24"/>
          <w:szCs w:val="24"/>
        </w:rPr>
        <w:t>Pastels</w:t>
      </w:r>
    </w:p>
    <w:p w:rsidR="00377B00" w:rsidRDefault="00377B00" w:rsidP="001208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Art paper</w:t>
      </w:r>
    </w:p>
    <w:p w:rsidR="00377B00" w:rsidRPr="00B46A48" w:rsidRDefault="00377B00" w:rsidP="0012082D">
      <w:pPr>
        <w:rPr>
          <w:sz w:val="24"/>
          <w:szCs w:val="24"/>
        </w:rPr>
      </w:pPr>
      <w:r>
        <w:rPr>
          <w:sz w:val="24"/>
          <w:szCs w:val="24"/>
        </w:rPr>
        <w:t>Own pencils</w:t>
      </w:r>
    </w:p>
    <w:p w:rsidR="00377B00" w:rsidRDefault="00377B00" w:rsidP="0012082D">
      <w:pPr>
        <w:rPr>
          <w:rFonts w:ascii="Arial" w:hAnsi="Arial" w:cs="Arial"/>
          <w:color w:val="000000"/>
        </w:rPr>
        <w:sectPr w:rsidR="00377B00" w:rsidSect="00377B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7B00" w:rsidRDefault="00EF0077" w:rsidP="0012082D">
      <w:pPr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br/>
      </w:r>
      <w:r w:rsidR="00377B00">
        <w:rPr>
          <w:b/>
          <w:sz w:val="28"/>
          <w:szCs w:val="28"/>
        </w:rPr>
        <w:t>Choice B-“Sunflowers, in a vase”</w:t>
      </w:r>
    </w:p>
    <w:p w:rsidR="00377B00" w:rsidRPr="000E4D7C" w:rsidRDefault="00377B00" w:rsidP="00377B00">
      <w:pPr>
        <w:rPr>
          <w:b/>
          <w:sz w:val="24"/>
          <w:szCs w:val="24"/>
          <w:u w:val="single"/>
        </w:rPr>
      </w:pPr>
      <w:r w:rsidRPr="000E4D7C">
        <w:rPr>
          <w:b/>
          <w:sz w:val="24"/>
          <w:szCs w:val="24"/>
          <w:u w:val="single"/>
        </w:rPr>
        <w:t>Items Needed:</w:t>
      </w:r>
    </w:p>
    <w:p w:rsidR="00695C42" w:rsidRDefault="00695C42" w:rsidP="00377B00">
      <w:pPr>
        <w:rPr>
          <w:sz w:val="24"/>
          <w:szCs w:val="24"/>
        </w:rPr>
        <w:sectPr w:rsidR="00695C42" w:rsidSect="00DD52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B00" w:rsidRDefault="00377B00" w:rsidP="00377B00">
      <w:pPr>
        <w:rPr>
          <w:sz w:val="24"/>
          <w:szCs w:val="24"/>
        </w:rPr>
      </w:pPr>
      <w:r w:rsidRPr="00377B00">
        <w:rPr>
          <w:sz w:val="24"/>
          <w:szCs w:val="24"/>
        </w:rPr>
        <w:lastRenderedPageBreak/>
        <w:t>Construction paper</w:t>
      </w:r>
      <w:r>
        <w:rPr>
          <w:sz w:val="24"/>
          <w:szCs w:val="24"/>
        </w:rPr>
        <w:t xml:space="preserve"> in blue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>Other colored construction papers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>Paint- green, yellow, orange and white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>Construction crayons (8 bags)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>Paper plates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>Plastic forks</w:t>
      </w:r>
      <w:r w:rsidR="00695C42">
        <w:rPr>
          <w:sz w:val="24"/>
          <w:szCs w:val="24"/>
        </w:rPr>
        <w:t xml:space="preserve"> </w:t>
      </w:r>
      <w:r>
        <w:rPr>
          <w:sz w:val="24"/>
          <w:szCs w:val="24"/>
        </w:rPr>
        <w:t>(8)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Paint shirts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 xml:space="preserve">Cups (25-30), bowls 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>Water- and a pitcher if no sink available</w:t>
      </w:r>
    </w:p>
    <w:p w:rsidR="00377B00" w:rsidRDefault="00377B00" w:rsidP="00377B00">
      <w:p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377B00" w:rsidRDefault="00377B00" w:rsidP="0012082D">
      <w:pPr>
        <w:rPr>
          <w:sz w:val="24"/>
          <w:szCs w:val="24"/>
        </w:rPr>
      </w:pPr>
      <w:r>
        <w:rPr>
          <w:sz w:val="24"/>
          <w:szCs w:val="24"/>
        </w:rPr>
        <w:t>Rubber cement (1 per volunteer)</w:t>
      </w:r>
    </w:p>
    <w:p w:rsidR="006B359B" w:rsidRPr="006B359B" w:rsidRDefault="006B359B" w:rsidP="0012082D">
      <w:pPr>
        <w:rPr>
          <w:sz w:val="24"/>
          <w:szCs w:val="24"/>
        </w:rPr>
        <w:sectPr w:rsidR="006B359B" w:rsidRPr="006B359B" w:rsidSect="00695C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B359B">
        <w:rPr>
          <w:sz w:val="24"/>
          <w:szCs w:val="24"/>
        </w:rPr>
        <w:t>Plastic lids</w:t>
      </w:r>
    </w:p>
    <w:p w:rsidR="0012082D" w:rsidRDefault="0012082D" w:rsidP="0012082D">
      <w:pPr>
        <w:rPr>
          <w:b/>
          <w:sz w:val="28"/>
          <w:szCs w:val="28"/>
        </w:rPr>
      </w:pPr>
      <w:r w:rsidRPr="00B15392">
        <w:rPr>
          <w:b/>
          <w:sz w:val="28"/>
          <w:szCs w:val="28"/>
        </w:rPr>
        <w:lastRenderedPageBreak/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be able to understand and explain these concepts with the students</w:t>
      </w:r>
      <w:r>
        <w:rPr>
          <w:b/>
          <w:sz w:val="28"/>
          <w:szCs w:val="28"/>
        </w:rPr>
        <w:t>.</w:t>
      </w:r>
    </w:p>
    <w:p w:rsidR="00695C42" w:rsidRPr="00B528E3" w:rsidRDefault="00695C42" w:rsidP="00B528E3">
      <w:pPr>
        <w:rPr>
          <w:rFonts w:cs="Arial"/>
          <w:b/>
          <w:color w:val="000000"/>
          <w:sz w:val="24"/>
          <w:szCs w:val="24"/>
        </w:rPr>
      </w:pPr>
      <w:proofErr w:type="gramStart"/>
      <w:r w:rsidRPr="00B528E3">
        <w:rPr>
          <w:rFonts w:cs="Arial"/>
          <w:b/>
          <w:color w:val="000000"/>
          <w:sz w:val="24"/>
          <w:szCs w:val="24"/>
        </w:rPr>
        <w:t>Expressionism-</w:t>
      </w:r>
      <w:r w:rsidR="00B528E3" w:rsidRPr="000E4D7C">
        <w:rPr>
          <w:rFonts w:ascii="Arial" w:hAnsi="Arial" w:cs="Arial"/>
          <w:lang w:val="en"/>
        </w:rPr>
        <w:t xml:space="preserve"> </w:t>
      </w:r>
      <w:r w:rsidR="00B528E3" w:rsidRPr="000E4D7C">
        <w:rPr>
          <w:rFonts w:cs="Arial"/>
          <w:sz w:val="24"/>
          <w:szCs w:val="24"/>
          <w:lang w:val="en"/>
        </w:rPr>
        <w:t>art movement concentrating on expressing emotion and moods rather than objective reality, often distorting color and form.</w:t>
      </w:r>
      <w:proofErr w:type="gramEnd"/>
      <w:r w:rsidR="00B528E3" w:rsidRPr="000E4D7C">
        <w:rPr>
          <w:rFonts w:cs="Arial"/>
          <w:sz w:val="24"/>
          <w:szCs w:val="24"/>
          <w:lang w:val="en"/>
        </w:rPr>
        <w:t xml:space="preserve"> Van Gogh was </w:t>
      </w:r>
      <w:r w:rsidR="006B359B" w:rsidRPr="000E4D7C">
        <w:rPr>
          <w:rFonts w:cs="Arial"/>
          <w:sz w:val="24"/>
          <w:szCs w:val="24"/>
          <w:lang w:val="en"/>
        </w:rPr>
        <w:t>considered the first of this movement.</w:t>
      </w:r>
      <w:r w:rsidR="00B528E3" w:rsidRPr="000E4D7C">
        <w:rPr>
          <w:rFonts w:cs="Arial"/>
          <w:sz w:val="24"/>
          <w:szCs w:val="24"/>
          <w:lang w:val="en"/>
        </w:rPr>
        <w:t xml:space="preserve"> </w:t>
      </w:r>
    </w:p>
    <w:p w:rsidR="000E19C5" w:rsidRDefault="000E19C5" w:rsidP="000E19C5">
      <w:pPr>
        <w:rPr>
          <w:sz w:val="24"/>
          <w:szCs w:val="24"/>
        </w:rPr>
      </w:pPr>
      <w:r>
        <w:rPr>
          <w:b/>
          <w:sz w:val="24"/>
          <w:szCs w:val="24"/>
        </w:rPr>
        <w:t>Horizon line-</w:t>
      </w:r>
      <w:r>
        <w:rPr>
          <w:sz w:val="24"/>
          <w:szCs w:val="24"/>
        </w:rPr>
        <w:t xml:space="preserve"> A visual line where the sky and land come together, moving horizontally or across your view at eye level.</w:t>
      </w:r>
    </w:p>
    <w:p w:rsidR="000E19C5" w:rsidRPr="00C047C8" w:rsidRDefault="000E19C5" w:rsidP="000E19C5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>Geometric shape recognition</w:t>
      </w:r>
      <w:r w:rsidRPr="00C047C8">
        <w:rPr>
          <w:sz w:val="24"/>
          <w:szCs w:val="24"/>
        </w:rPr>
        <w:t xml:space="preserve">- </w:t>
      </w:r>
      <w:proofErr w:type="gramStart"/>
      <w:r w:rsidRPr="00C047C8">
        <w:rPr>
          <w:sz w:val="24"/>
          <w:szCs w:val="24"/>
        </w:rPr>
        <w:t>By</w:t>
      </w:r>
      <w:proofErr w:type="gramEnd"/>
      <w:r w:rsidRPr="00C047C8">
        <w:rPr>
          <w:sz w:val="24"/>
          <w:szCs w:val="24"/>
        </w:rPr>
        <w:t xml:space="preserve"> recognizing you can create most things by using simple shapes such as circles, ovals, squares, rectangle, etc. </w:t>
      </w:r>
    </w:p>
    <w:p w:rsidR="001437E3" w:rsidRDefault="000E19C5" w:rsidP="000E19C5">
      <w:pPr>
        <w:rPr>
          <w:sz w:val="24"/>
          <w:szCs w:val="24"/>
        </w:rPr>
      </w:pPr>
      <w:r w:rsidRPr="00C047C8">
        <w:rPr>
          <w:b/>
          <w:sz w:val="24"/>
          <w:szCs w:val="24"/>
        </w:rPr>
        <w:t xml:space="preserve">Texture- </w:t>
      </w:r>
      <w:r w:rsidRPr="00C047C8">
        <w:rPr>
          <w:sz w:val="24"/>
          <w:szCs w:val="24"/>
        </w:rPr>
        <w:t xml:space="preserve">The perceived feel of the surface of a subject in art, based on appearance. You can create texture by use of color, shading, pattern or the actual way an art medium is applied to an art piece. </w:t>
      </w:r>
      <w:r>
        <w:rPr>
          <w:sz w:val="24"/>
          <w:szCs w:val="24"/>
        </w:rPr>
        <w:t xml:space="preserve">Van Gogh applied his paints in </w:t>
      </w:r>
      <w:r w:rsidRPr="00B528E3">
        <w:rPr>
          <w:b/>
          <w:i/>
          <w:sz w:val="24"/>
          <w:szCs w:val="24"/>
        </w:rPr>
        <w:t>Impasto</w:t>
      </w:r>
      <w:r>
        <w:rPr>
          <w:sz w:val="24"/>
          <w:szCs w:val="24"/>
        </w:rPr>
        <w:t xml:space="preserve"> tech</w:t>
      </w:r>
      <w:r w:rsidR="00B528E3">
        <w:rPr>
          <w:sz w:val="24"/>
          <w:szCs w:val="24"/>
        </w:rPr>
        <w:t>nique, applied very thickly, to show texture, movement and emotion in his paintings.</w:t>
      </w:r>
    </w:p>
    <w:p w:rsidR="00B528E3" w:rsidRPr="00C047C8" w:rsidRDefault="00B528E3" w:rsidP="000E19C5">
      <w:pPr>
        <w:rPr>
          <w:sz w:val="24"/>
          <w:szCs w:val="24"/>
        </w:rPr>
      </w:pPr>
    </w:p>
    <w:p w:rsidR="00695C42" w:rsidRPr="000E4D7C" w:rsidRDefault="000E19C5" w:rsidP="000E4D7C">
      <w:pPr>
        <w:rPr>
          <w:rFonts w:ascii="Arial" w:hAnsi="Arial" w:cs="Arial"/>
          <w:b/>
          <w:color w:val="000000"/>
          <w:sz w:val="24"/>
          <w:szCs w:val="24"/>
        </w:rPr>
      </w:pPr>
      <w:r w:rsidRPr="000E4D7C">
        <w:rPr>
          <w:b/>
          <w:sz w:val="24"/>
          <w:szCs w:val="24"/>
        </w:rPr>
        <w:t>Collage-</w:t>
      </w:r>
      <w:r w:rsidRPr="000E4D7C">
        <w:rPr>
          <w:sz w:val="24"/>
          <w:szCs w:val="24"/>
        </w:rPr>
        <w:t xml:space="preserve"> </w:t>
      </w:r>
      <w:r w:rsidR="000E4D7C">
        <w:rPr>
          <w:sz w:val="24"/>
          <w:szCs w:val="24"/>
        </w:rPr>
        <w:t xml:space="preserve">(project B) </w:t>
      </w:r>
      <w:r w:rsidRPr="000E4D7C">
        <w:rPr>
          <w:sz w:val="24"/>
          <w:szCs w:val="24"/>
        </w:rPr>
        <w:t>Art work made by cutting up various materials- string, fabric, tissue paper, photos, seeds, ribbons, etc. and putting them together with glue or other bonding material</w:t>
      </w:r>
    </w:p>
    <w:p w:rsidR="006B359B" w:rsidRDefault="0012082D" w:rsidP="006B359B">
      <w:pPr>
        <w:rPr>
          <w:b/>
          <w:sz w:val="24"/>
          <w:szCs w:val="24"/>
        </w:rPr>
      </w:pPr>
      <w:r w:rsidRPr="006B359B">
        <w:rPr>
          <w:b/>
          <w:sz w:val="24"/>
          <w:szCs w:val="24"/>
        </w:rPr>
        <w:t xml:space="preserve">Other Notes: </w:t>
      </w:r>
    </w:p>
    <w:p w:rsidR="006B359B" w:rsidRDefault="0012082D" w:rsidP="006B359B">
      <w:pPr>
        <w:rPr>
          <w:b/>
          <w:sz w:val="24"/>
          <w:szCs w:val="24"/>
        </w:rPr>
      </w:pPr>
      <w:r w:rsidRPr="006B359B">
        <w:rPr>
          <w:b/>
          <w:sz w:val="24"/>
          <w:szCs w:val="24"/>
        </w:rPr>
        <w:t xml:space="preserve"> </w:t>
      </w:r>
      <w:r w:rsidRPr="006B359B">
        <w:rPr>
          <w:sz w:val="24"/>
          <w:szCs w:val="24"/>
        </w:rPr>
        <w:t xml:space="preserve">Please be sure to read through </w:t>
      </w:r>
      <w:r w:rsidRPr="006B359B">
        <w:rPr>
          <w:i/>
          <w:sz w:val="24"/>
          <w:szCs w:val="24"/>
        </w:rPr>
        <w:t>all</w:t>
      </w:r>
      <w:r w:rsidRPr="006B359B">
        <w:rPr>
          <w:sz w:val="24"/>
          <w:szCs w:val="24"/>
        </w:rPr>
        <w:t xml:space="preserve"> instructions with the students before they begin any project.</w:t>
      </w:r>
      <w:r w:rsidR="006B359B">
        <w:rPr>
          <w:sz w:val="24"/>
          <w:szCs w:val="24"/>
        </w:rPr>
        <w:t xml:space="preserve"> </w:t>
      </w:r>
    </w:p>
    <w:p w:rsidR="000E4D7C" w:rsidRDefault="000E4D7C" w:rsidP="006B359B">
      <w:pPr>
        <w:rPr>
          <w:sz w:val="24"/>
          <w:szCs w:val="24"/>
        </w:rPr>
      </w:pPr>
      <w:r>
        <w:rPr>
          <w:sz w:val="24"/>
          <w:szCs w:val="24"/>
        </w:rPr>
        <w:t xml:space="preserve">In project </w:t>
      </w:r>
      <w:proofErr w:type="gramStart"/>
      <w:r>
        <w:rPr>
          <w:sz w:val="24"/>
          <w:szCs w:val="24"/>
        </w:rPr>
        <w:t>A</w:t>
      </w:r>
      <w:proofErr w:type="gramEnd"/>
      <w:r w:rsidR="00427EB3">
        <w:rPr>
          <w:sz w:val="24"/>
          <w:szCs w:val="24"/>
        </w:rPr>
        <w:t xml:space="preserve"> </w:t>
      </w:r>
      <w:r>
        <w:rPr>
          <w:sz w:val="24"/>
          <w:szCs w:val="24"/>
        </w:rPr>
        <w:t>you are mimicking Van Gogh’s “Starry Night”, you might want to show that slide again so the students see the swirling movement in the sky.</w:t>
      </w:r>
    </w:p>
    <w:p w:rsidR="006B359B" w:rsidRPr="006B359B" w:rsidRDefault="006B359B" w:rsidP="006B359B">
      <w:pPr>
        <w:rPr>
          <w:sz w:val="24"/>
          <w:szCs w:val="24"/>
        </w:rPr>
      </w:pPr>
      <w:proofErr w:type="gramStart"/>
      <w:r w:rsidRPr="006B359B">
        <w:rPr>
          <w:sz w:val="24"/>
          <w:szCs w:val="24"/>
        </w:rPr>
        <w:t>When using pastels try smearing</w:t>
      </w:r>
      <w:r>
        <w:rPr>
          <w:sz w:val="24"/>
          <w:szCs w:val="24"/>
        </w:rPr>
        <w:t xml:space="preserve"> and blending the colors with your fingers or</w:t>
      </w:r>
      <w:r w:rsidRPr="006B359B">
        <w:rPr>
          <w:sz w:val="24"/>
          <w:szCs w:val="24"/>
        </w:rPr>
        <w:t xml:space="preserve"> a tissue.</w:t>
      </w:r>
      <w:proofErr w:type="gramEnd"/>
    </w:p>
    <w:p w:rsidR="001B4492" w:rsidRDefault="000E4D7C" w:rsidP="00A72963">
      <w:pPr>
        <w:rPr>
          <w:sz w:val="24"/>
          <w:szCs w:val="24"/>
        </w:rPr>
      </w:pPr>
      <w:r>
        <w:rPr>
          <w:sz w:val="24"/>
          <w:szCs w:val="24"/>
        </w:rPr>
        <w:t xml:space="preserve">In project B you are mimicking Van Gogh’s </w:t>
      </w:r>
      <w:r w:rsidRPr="001B4492">
        <w:rPr>
          <w:i/>
          <w:sz w:val="24"/>
          <w:szCs w:val="24"/>
        </w:rPr>
        <w:t>“Sunflowers”.</w:t>
      </w:r>
      <w:r>
        <w:rPr>
          <w:sz w:val="24"/>
          <w:szCs w:val="24"/>
        </w:rPr>
        <w:t xml:space="preserve"> Show </w:t>
      </w:r>
      <w:r w:rsidR="001B449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picture again </w:t>
      </w:r>
      <w:r w:rsidR="001B4492">
        <w:rPr>
          <w:sz w:val="24"/>
          <w:szCs w:val="24"/>
        </w:rPr>
        <w:t xml:space="preserve">emphasizing the thick application or </w:t>
      </w:r>
      <w:r w:rsidR="001B4492" w:rsidRPr="001B4492">
        <w:rPr>
          <w:i/>
          <w:sz w:val="24"/>
          <w:szCs w:val="24"/>
        </w:rPr>
        <w:t>Impasto</w:t>
      </w:r>
      <w:r w:rsidR="001B4492">
        <w:rPr>
          <w:sz w:val="24"/>
          <w:szCs w:val="24"/>
        </w:rPr>
        <w:t xml:space="preserve"> of the paint in his flowers, giving them depth and movement.</w:t>
      </w:r>
    </w:p>
    <w:p w:rsidR="006B2B9B" w:rsidRDefault="006B359B" w:rsidP="00A72963">
      <w:pPr>
        <w:rPr>
          <w:sz w:val="24"/>
          <w:szCs w:val="24"/>
        </w:rPr>
      </w:pPr>
      <w:r>
        <w:rPr>
          <w:sz w:val="24"/>
          <w:szCs w:val="24"/>
        </w:rPr>
        <w:t>You can use plastic lids</w:t>
      </w:r>
      <w:r w:rsidR="000E4D7C">
        <w:rPr>
          <w:sz w:val="24"/>
          <w:szCs w:val="24"/>
        </w:rPr>
        <w:t>, found with the cups,</w:t>
      </w:r>
      <w:r>
        <w:rPr>
          <w:sz w:val="24"/>
          <w:szCs w:val="24"/>
        </w:rPr>
        <w:t xml:space="preserve"> to trace circles in project B.</w:t>
      </w:r>
    </w:p>
    <w:p w:rsidR="006B359B" w:rsidRDefault="006B359B" w:rsidP="00A72963">
      <w:pPr>
        <w:rPr>
          <w:sz w:val="24"/>
          <w:szCs w:val="24"/>
        </w:rPr>
      </w:pPr>
      <w:r>
        <w:rPr>
          <w:sz w:val="24"/>
          <w:szCs w:val="24"/>
        </w:rPr>
        <w:t>Use the paper plates as palettes and share between 2 kids</w:t>
      </w:r>
      <w:r w:rsidR="000E4D7C">
        <w:rPr>
          <w:sz w:val="24"/>
          <w:szCs w:val="24"/>
        </w:rPr>
        <w:t>.</w:t>
      </w:r>
    </w:p>
    <w:p w:rsidR="000E4D7C" w:rsidRPr="00347E35" w:rsidRDefault="000E4D7C" w:rsidP="00A72963">
      <w:pPr>
        <w:rPr>
          <w:sz w:val="24"/>
          <w:szCs w:val="24"/>
        </w:rPr>
      </w:pPr>
      <w:r>
        <w:rPr>
          <w:sz w:val="24"/>
          <w:szCs w:val="24"/>
        </w:rPr>
        <w:t>Keep wet paper towels handy for finger wiping between colors.</w:t>
      </w:r>
      <w:r w:rsidR="001B4492">
        <w:rPr>
          <w:sz w:val="24"/>
          <w:szCs w:val="24"/>
        </w:rPr>
        <w:t xml:space="preserve"> </w:t>
      </w:r>
    </w:p>
    <w:p w:rsidR="0081414C" w:rsidRPr="001B4492" w:rsidRDefault="000E4D7C">
      <w:pPr>
        <w:rPr>
          <w:sz w:val="28"/>
          <w:szCs w:val="28"/>
        </w:rPr>
      </w:pPr>
      <w:r w:rsidRPr="001B4492">
        <w:rPr>
          <w:sz w:val="28"/>
          <w:szCs w:val="28"/>
        </w:rPr>
        <w:t>Have fun!</w:t>
      </w:r>
    </w:p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12082D" w:rsidRDefault="0012082D"/>
    <w:p w:rsidR="00C52CBC" w:rsidRPr="006A2171" w:rsidRDefault="00C52CBC" w:rsidP="00BC3E95">
      <w:pPr>
        <w:rPr>
          <w:sz w:val="24"/>
          <w:szCs w:val="24"/>
        </w:rPr>
      </w:pPr>
      <w:bookmarkStart w:id="0" w:name="_GoBack"/>
      <w:bookmarkEnd w:id="0"/>
    </w:p>
    <w:sectPr w:rsidR="00C52CBC" w:rsidRPr="006A2171" w:rsidSect="00DD52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78" w:rsidRDefault="002A2778" w:rsidP="001B3C0C">
      <w:pPr>
        <w:spacing w:after="0" w:line="240" w:lineRule="auto"/>
      </w:pPr>
      <w:r>
        <w:separator/>
      </w:r>
    </w:p>
  </w:endnote>
  <w:endnote w:type="continuationSeparator" w:id="0">
    <w:p w:rsidR="002A2778" w:rsidRDefault="002A2778" w:rsidP="001B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78" w:rsidRDefault="002A2778" w:rsidP="001B3C0C">
      <w:pPr>
        <w:spacing w:after="0" w:line="240" w:lineRule="auto"/>
      </w:pPr>
      <w:r>
        <w:separator/>
      </w:r>
    </w:p>
  </w:footnote>
  <w:footnote w:type="continuationSeparator" w:id="0">
    <w:p w:rsidR="002A2778" w:rsidRDefault="002A2778" w:rsidP="001B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444B"/>
    <w:multiLevelType w:val="hybridMultilevel"/>
    <w:tmpl w:val="4BFE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BD"/>
    <w:rsid w:val="000556E1"/>
    <w:rsid w:val="000E19C5"/>
    <w:rsid w:val="000E4D7C"/>
    <w:rsid w:val="00113A1B"/>
    <w:rsid w:val="0012082D"/>
    <w:rsid w:val="001437E3"/>
    <w:rsid w:val="001B3C0C"/>
    <w:rsid w:val="001B4492"/>
    <w:rsid w:val="00200FFB"/>
    <w:rsid w:val="00231761"/>
    <w:rsid w:val="00267259"/>
    <w:rsid w:val="002A2778"/>
    <w:rsid w:val="00377B00"/>
    <w:rsid w:val="00427EB3"/>
    <w:rsid w:val="004F2440"/>
    <w:rsid w:val="005763F1"/>
    <w:rsid w:val="005B3FD1"/>
    <w:rsid w:val="005C209F"/>
    <w:rsid w:val="005D5BF1"/>
    <w:rsid w:val="006601DB"/>
    <w:rsid w:val="00682115"/>
    <w:rsid w:val="00695C42"/>
    <w:rsid w:val="006A2171"/>
    <w:rsid w:val="006B2B9B"/>
    <w:rsid w:val="006B359B"/>
    <w:rsid w:val="0078588F"/>
    <w:rsid w:val="00787645"/>
    <w:rsid w:val="0081414C"/>
    <w:rsid w:val="008614BC"/>
    <w:rsid w:val="008A4985"/>
    <w:rsid w:val="008D6532"/>
    <w:rsid w:val="00934FA4"/>
    <w:rsid w:val="00A000FA"/>
    <w:rsid w:val="00A6485F"/>
    <w:rsid w:val="00A72963"/>
    <w:rsid w:val="00B00550"/>
    <w:rsid w:val="00B37C98"/>
    <w:rsid w:val="00B46A48"/>
    <w:rsid w:val="00B528E3"/>
    <w:rsid w:val="00B9711D"/>
    <w:rsid w:val="00BC3E95"/>
    <w:rsid w:val="00BE2BF5"/>
    <w:rsid w:val="00C07A51"/>
    <w:rsid w:val="00C24593"/>
    <w:rsid w:val="00C358A5"/>
    <w:rsid w:val="00C52CBC"/>
    <w:rsid w:val="00C65A3E"/>
    <w:rsid w:val="00C735EC"/>
    <w:rsid w:val="00C753CC"/>
    <w:rsid w:val="00CD2B94"/>
    <w:rsid w:val="00CE0750"/>
    <w:rsid w:val="00CF15E1"/>
    <w:rsid w:val="00D04DC0"/>
    <w:rsid w:val="00D754E4"/>
    <w:rsid w:val="00DD52BD"/>
    <w:rsid w:val="00E01115"/>
    <w:rsid w:val="00E44EB1"/>
    <w:rsid w:val="00EF0077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B9B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6B2B9B"/>
  </w:style>
  <w:style w:type="paragraph" w:styleId="ListParagraph">
    <w:name w:val="List Paragraph"/>
    <w:basedOn w:val="Normal"/>
    <w:uiPriority w:val="34"/>
    <w:qFormat/>
    <w:rsid w:val="00EF0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0C"/>
  </w:style>
  <w:style w:type="paragraph" w:styleId="Footer">
    <w:name w:val="footer"/>
    <w:basedOn w:val="Normal"/>
    <w:link w:val="Foot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0C"/>
  </w:style>
  <w:style w:type="paragraph" w:styleId="NormalWeb">
    <w:name w:val="Normal (Web)"/>
    <w:basedOn w:val="Normal"/>
    <w:uiPriority w:val="99"/>
    <w:unhideWhenUsed/>
    <w:rsid w:val="00B9711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0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B9B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6B2B9B"/>
  </w:style>
  <w:style w:type="paragraph" w:styleId="ListParagraph">
    <w:name w:val="List Paragraph"/>
    <w:basedOn w:val="Normal"/>
    <w:uiPriority w:val="34"/>
    <w:qFormat/>
    <w:rsid w:val="00EF0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8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0C"/>
  </w:style>
  <w:style w:type="paragraph" w:styleId="Footer">
    <w:name w:val="footer"/>
    <w:basedOn w:val="Normal"/>
    <w:link w:val="FooterChar"/>
    <w:uiPriority w:val="99"/>
    <w:unhideWhenUsed/>
    <w:rsid w:val="001B3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0C"/>
  </w:style>
  <w:style w:type="paragraph" w:styleId="NormalWeb">
    <w:name w:val="Normal (Web)"/>
    <w:basedOn w:val="Normal"/>
    <w:uiPriority w:val="99"/>
    <w:unhideWhenUsed/>
    <w:rsid w:val="00B9711D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187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41456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cp:lastPrinted>2013-11-20T20:08:00Z</cp:lastPrinted>
  <dcterms:created xsi:type="dcterms:W3CDTF">2014-09-12T03:27:00Z</dcterms:created>
  <dcterms:modified xsi:type="dcterms:W3CDTF">2014-09-12T03:27:00Z</dcterms:modified>
</cp:coreProperties>
</file>